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6" w:rsidRDefault="00AE2D66" w:rsidP="00AE2D66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430"/>
        <w:gridCol w:w="1440"/>
        <w:gridCol w:w="1710"/>
        <w:gridCol w:w="1350"/>
      </w:tblGrid>
      <w:tr w:rsidR="00AE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Align w:val="center"/>
          </w:tcPr>
          <w:p w:rsidR="00AE2D66" w:rsidRDefault="00AE2D66" w:rsidP="00AE2D66">
            <w:pPr>
              <w:jc w:val="center"/>
              <w:rPr>
                <w:sz w:val="22"/>
              </w:rPr>
            </w:pPr>
            <w:r>
              <w:rPr>
                <w:rFonts w:eastAsia="Calibri" w:cs="Arial"/>
                <w:noProof/>
                <w:szCs w:val="21"/>
              </w:rPr>
              <w:drawing>
                <wp:inline distT="0" distB="0" distL="0" distR="0">
                  <wp:extent cx="674370" cy="427355"/>
                  <wp:effectExtent l="25400" t="0" r="11430" b="0"/>
                  <wp:docPr id="12" name="Picture 1" descr="cchi-logo-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hi-logo-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AE2D66" w:rsidRDefault="00AE2D66" w:rsidP="00AE2D6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438910" cy="134620"/>
                  <wp:effectExtent l="25400" t="0" r="8890" b="0"/>
                  <wp:docPr id="13" name="Picture 2" descr="cn_logo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_logo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AE2D66" w:rsidRDefault="00AE2D66" w:rsidP="00AE2D66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809625" cy="434975"/>
                  <wp:effectExtent l="25400" t="0" r="3175" b="0"/>
                  <wp:docPr id="1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AE2D66" w:rsidRDefault="00AE2D66" w:rsidP="00AE2D6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31850" cy="412115"/>
                  <wp:effectExtent l="25400" t="0" r="6350" b="0"/>
                  <wp:docPr id="15" name="Picture 5" descr="t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E2D66" w:rsidRDefault="00AE2D66" w:rsidP="00AE2D6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59765" cy="742315"/>
                  <wp:effectExtent l="25400" t="0" r="635" b="0"/>
                  <wp:docPr id="16" name="Picture 6" descr="CDF_Logo_CA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DF_Logo_CA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D66" w:rsidRPr="00AE2D66" w:rsidRDefault="00AE2D66" w:rsidP="00AE2D66">
      <w:pPr>
        <w:shd w:val="clear" w:color="auto" w:fill="FFFFFF"/>
        <w:jc w:val="center"/>
        <w:rPr>
          <w:rFonts w:ascii="Arial" w:hAnsi="Arial" w:cs="Times New Roman"/>
          <w:b/>
          <w:color w:val="0000FF"/>
          <w:szCs w:val="15"/>
        </w:rPr>
      </w:pPr>
      <w:r>
        <w:cr/>
      </w:r>
    </w:p>
    <w:p w:rsidR="002B3C20" w:rsidRPr="00AE2D66" w:rsidRDefault="00180D37" w:rsidP="002B3C20">
      <w:pPr>
        <w:shd w:val="clear" w:color="auto" w:fill="FFFFFF"/>
        <w:jc w:val="center"/>
        <w:rPr>
          <w:rFonts w:ascii="Arial" w:hAnsi="Arial" w:cs="Times New Roman"/>
          <w:color w:val="0000FF"/>
          <w:szCs w:val="15"/>
        </w:rPr>
      </w:pPr>
      <w:r w:rsidRPr="00AE2D66">
        <w:rPr>
          <w:rFonts w:ascii="Arial" w:hAnsi="Arial" w:cs="Times New Roman"/>
          <w:b/>
          <w:color w:val="0000FF"/>
          <w:szCs w:val="15"/>
        </w:rPr>
        <w:t>TAKE ACTION: CONGRESS NEEDS TO</w:t>
      </w:r>
      <w:r w:rsidR="002B3C20" w:rsidRPr="00AE2D66">
        <w:rPr>
          <w:rFonts w:ascii="Arial" w:hAnsi="Arial" w:cs="Times New Roman"/>
          <w:b/>
          <w:color w:val="0000FF"/>
          <w:szCs w:val="15"/>
        </w:rPr>
        <w:t xml:space="preserve"> FUND CHIP </w:t>
      </w:r>
      <w:r w:rsidR="00BE5D35" w:rsidRPr="00AE2D66">
        <w:rPr>
          <w:rFonts w:ascii="Arial" w:hAnsi="Arial" w:cs="Times New Roman"/>
          <w:b/>
          <w:i/>
          <w:color w:val="0000FF"/>
          <w:szCs w:val="15"/>
        </w:rPr>
        <w:t>NOW</w:t>
      </w:r>
      <w:r w:rsidRPr="00AE2D66">
        <w:rPr>
          <w:rFonts w:ascii="Arial" w:hAnsi="Arial" w:cs="Times New Roman"/>
          <w:b/>
          <w:i/>
          <w:color w:val="0000FF"/>
          <w:szCs w:val="15"/>
        </w:rPr>
        <w:t>!</w:t>
      </w:r>
    </w:p>
    <w:p w:rsidR="00274C9E" w:rsidRDefault="00B96BC3" w:rsidP="002B3C20">
      <w:pPr>
        <w:shd w:val="clear" w:color="auto" w:fill="FFFFFF"/>
        <w:rPr>
          <w:rFonts w:ascii="Arial" w:hAnsi="Arial" w:cs="Times New Roman"/>
          <w:color w:val="222222"/>
          <w:szCs w:val="15"/>
        </w:rPr>
      </w:pPr>
      <w:r w:rsidRPr="004E6C87">
        <w:rPr>
          <w:rFonts w:ascii="Arial" w:hAnsi="Arial" w:cs="Times New Roman"/>
          <w:color w:val="222222"/>
          <w:szCs w:val="15"/>
        </w:rPr>
        <w:br/>
      </w:r>
      <w:r w:rsidR="008E7963">
        <w:rPr>
          <w:rFonts w:ascii="Arial" w:hAnsi="Arial" w:cs="Times New Roman"/>
          <w:color w:val="222222"/>
          <w:szCs w:val="22"/>
        </w:rPr>
        <w:t>The Children’s Health Insurance Program (</w:t>
      </w:r>
      <w:r w:rsidR="008E7963" w:rsidRPr="004E6C87">
        <w:rPr>
          <w:rFonts w:ascii="Arial" w:hAnsi="Arial" w:cs="Times New Roman"/>
          <w:color w:val="222222"/>
          <w:szCs w:val="22"/>
        </w:rPr>
        <w:t>CHIP</w:t>
      </w:r>
      <w:r w:rsidR="008E7963">
        <w:rPr>
          <w:rFonts w:ascii="Arial" w:hAnsi="Arial" w:cs="Times New Roman"/>
          <w:color w:val="222222"/>
          <w:szCs w:val="22"/>
        </w:rPr>
        <w:t xml:space="preserve">) </w:t>
      </w:r>
      <w:r w:rsidR="0069382B" w:rsidRPr="0069382B">
        <w:rPr>
          <w:rFonts w:ascii="Arial" w:hAnsi="Arial" w:cs="Times New Roman"/>
          <w:szCs w:val="22"/>
        </w:rPr>
        <w:t>provides</w:t>
      </w:r>
      <w:r w:rsidR="0069382B" w:rsidRPr="0069382B" w:rsidDel="0069382B">
        <w:rPr>
          <w:rFonts w:ascii="Arial" w:hAnsi="Arial" w:cs="Times New Roman"/>
          <w:szCs w:val="22"/>
        </w:rPr>
        <w:t xml:space="preserve"> </w:t>
      </w:r>
      <w:r w:rsidR="008E7963">
        <w:rPr>
          <w:rFonts w:ascii="Arial" w:hAnsi="Arial" w:cs="Times New Roman"/>
          <w:color w:val="222222"/>
          <w:szCs w:val="22"/>
        </w:rPr>
        <w:t>affordable, pediatric-appropriate health coverage to</w:t>
      </w:r>
      <w:r w:rsidR="008E7963" w:rsidRPr="004E6C87">
        <w:rPr>
          <w:rFonts w:ascii="Arial" w:hAnsi="Arial" w:cs="Times New Roman"/>
          <w:color w:val="222222"/>
          <w:szCs w:val="22"/>
        </w:rPr>
        <w:t xml:space="preserve"> </w:t>
      </w:r>
      <w:r w:rsidR="008E7963">
        <w:rPr>
          <w:rFonts w:ascii="Arial" w:hAnsi="Arial" w:cs="Times New Roman"/>
          <w:color w:val="222222"/>
          <w:szCs w:val="22"/>
        </w:rPr>
        <w:t xml:space="preserve">nearly </w:t>
      </w:r>
      <w:r w:rsidR="008E7963" w:rsidRPr="004E6C87">
        <w:rPr>
          <w:rFonts w:ascii="Arial" w:hAnsi="Arial" w:cs="Times New Roman"/>
          <w:color w:val="222222"/>
          <w:szCs w:val="22"/>
        </w:rPr>
        <w:t>9 million children nationwide, including 2 million</w:t>
      </w:r>
      <w:r w:rsidR="008E7963">
        <w:rPr>
          <w:rFonts w:ascii="Arial" w:hAnsi="Arial" w:cs="Times New Roman"/>
          <w:color w:val="222222"/>
          <w:szCs w:val="22"/>
        </w:rPr>
        <w:t xml:space="preserve"> children and pregnant women</w:t>
      </w:r>
      <w:r w:rsidR="008E7963" w:rsidRPr="004E6C87">
        <w:rPr>
          <w:rFonts w:ascii="Arial" w:hAnsi="Arial" w:cs="Times New Roman"/>
          <w:color w:val="222222"/>
          <w:szCs w:val="22"/>
        </w:rPr>
        <w:t xml:space="preserve"> in California.</w:t>
      </w:r>
      <w:r w:rsidR="001B7213">
        <w:rPr>
          <w:rFonts w:ascii="Arial" w:hAnsi="Arial" w:cs="Times New Roman"/>
          <w:color w:val="222222"/>
          <w:szCs w:val="22"/>
        </w:rPr>
        <w:t xml:space="preserve"> </w:t>
      </w:r>
      <w:r w:rsidR="008E7963">
        <w:rPr>
          <w:rFonts w:ascii="Arial" w:hAnsi="Arial" w:cs="Times New Roman"/>
          <w:color w:val="222222"/>
          <w:szCs w:val="22"/>
        </w:rPr>
        <w:t>Yet d</w:t>
      </w:r>
      <w:r w:rsidR="008E7963">
        <w:rPr>
          <w:rFonts w:ascii="Arial" w:hAnsi="Arial" w:cs="Times New Roman"/>
          <w:color w:val="222222"/>
          <w:szCs w:val="15"/>
        </w:rPr>
        <w:t xml:space="preserve">espite broad bipartisan support, </w:t>
      </w:r>
      <w:r w:rsidR="00180D37">
        <w:rPr>
          <w:rFonts w:ascii="Arial" w:hAnsi="Arial" w:cs="Times New Roman"/>
          <w:color w:val="222222"/>
          <w:szCs w:val="15"/>
        </w:rPr>
        <w:t xml:space="preserve">Congress neglected to take action to extend </w:t>
      </w:r>
      <w:r w:rsidR="008E7963">
        <w:rPr>
          <w:rFonts w:ascii="Arial" w:hAnsi="Arial" w:cs="Times New Roman"/>
          <w:color w:val="222222"/>
          <w:szCs w:val="15"/>
        </w:rPr>
        <w:t xml:space="preserve">CHIP </w:t>
      </w:r>
      <w:r w:rsidR="00180D37">
        <w:rPr>
          <w:rFonts w:ascii="Arial" w:hAnsi="Arial" w:cs="Times New Roman"/>
          <w:color w:val="222222"/>
          <w:szCs w:val="15"/>
        </w:rPr>
        <w:t>funding before it</w:t>
      </w:r>
      <w:r w:rsidR="00D36449" w:rsidRPr="004E6C87">
        <w:rPr>
          <w:rFonts w:ascii="Arial" w:hAnsi="Arial" w:cs="Times New Roman"/>
          <w:color w:val="222222"/>
          <w:szCs w:val="15"/>
        </w:rPr>
        <w:t xml:space="preserve"> expired on September 30</w:t>
      </w:r>
      <w:r w:rsidR="00D36449" w:rsidRPr="004E6C87">
        <w:rPr>
          <w:rFonts w:ascii="Arial" w:hAnsi="Arial" w:cs="Times New Roman"/>
          <w:color w:val="222222"/>
          <w:szCs w:val="15"/>
          <w:vertAlign w:val="superscript"/>
        </w:rPr>
        <w:t>th</w:t>
      </w:r>
      <w:r w:rsidR="00D36449" w:rsidRPr="004E6C87">
        <w:rPr>
          <w:rFonts w:ascii="Arial" w:hAnsi="Arial" w:cs="Times New Roman"/>
          <w:color w:val="222222"/>
          <w:szCs w:val="15"/>
        </w:rPr>
        <w:t xml:space="preserve">. </w:t>
      </w:r>
    </w:p>
    <w:p w:rsidR="00274C9E" w:rsidRDefault="00274C9E" w:rsidP="002B3C20">
      <w:pPr>
        <w:shd w:val="clear" w:color="auto" w:fill="FFFFFF"/>
        <w:rPr>
          <w:rFonts w:ascii="Arial" w:hAnsi="Arial" w:cs="Times New Roman"/>
          <w:color w:val="222222"/>
          <w:szCs w:val="15"/>
        </w:rPr>
      </w:pPr>
    </w:p>
    <w:p w:rsidR="00854504" w:rsidRDefault="00180D37" w:rsidP="00854504">
      <w:pPr>
        <w:spacing w:before="2" w:after="2"/>
        <w:rPr>
          <w:rFonts w:ascii="Arial" w:hAnsi="Arial"/>
          <w:color w:val="222222"/>
          <w:szCs w:val="15"/>
        </w:rPr>
      </w:pPr>
      <w:r w:rsidRPr="00854504">
        <w:rPr>
          <w:rFonts w:ascii="Arial" w:hAnsi="Arial" w:cs="Times New Roman"/>
          <w:b/>
          <w:i/>
          <w:color w:val="222222"/>
          <w:szCs w:val="15"/>
        </w:rPr>
        <w:t>The good news</w:t>
      </w:r>
      <w:r w:rsidR="00AE2D66" w:rsidRPr="00854504">
        <w:rPr>
          <w:rFonts w:ascii="Arial" w:hAnsi="Arial" w:cs="Times New Roman"/>
          <w:b/>
          <w:i/>
          <w:color w:val="222222"/>
          <w:szCs w:val="15"/>
        </w:rPr>
        <w:t>:</w:t>
      </w:r>
      <w:r>
        <w:rPr>
          <w:rFonts w:ascii="Arial" w:hAnsi="Arial" w:cs="Times New Roman"/>
          <w:color w:val="222222"/>
          <w:szCs w:val="15"/>
        </w:rPr>
        <w:t xml:space="preserve"> </w:t>
      </w:r>
      <w:r w:rsidR="0069382B">
        <w:rPr>
          <w:rFonts w:ascii="Arial" w:hAnsi="Arial" w:cs="Times New Roman"/>
          <w:color w:val="222222"/>
          <w:szCs w:val="15"/>
        </w:rPr>
        <w:t>B</w:t>
      </w:r>
      <w:r>
        <w:rPr>
          <w:rFonts w:ascii="Arial" w:hAnsi="Arial" w:cs="Times New Roman"/>
          <w:color w:val="222222"/>
          <w:szCs w:val="15"/>
        </w:rPr>
        <w:t>oth</w:t>
      </w:r>
      <w:r w:rsidR="00D36449" w:rsidRPr="004E6C87">
        <w:rPr>
          <w:rFonts w:ascii="Arial" w:hAnsi="Arial" w:cs="Times New Roman"/>
          <w:color w:val="222222"/>
          <w:szCs w:val="15"/>
        </w:rPr>
        <w:t xml:space="preserve"> House and Senate </w:t>
      </w:r>
      <w:r w:rsidR="00AE2D66">
        <w:rPr>
          <w:rFonts w:ascii="Arial" w:hAnsi="Arial" w:cs="Times New Roman"/>
          <w:color w:val="222222"/>
          <w:szCs w:val="15"/>
        </w:rPr>
        <w:t xml:space="preserve">committees </w:t>
      </w:r>
      <w:r>
        <w:rPr>
          <w:rFonts w:ascii="Arial" w:hAnsi="Arial" w:cs="Times New Roman"/>
          <w:color w:val="222222"/>
          <w:szCs w:val="15"/>
        </w:rPr>
        <w:t>approved</w:t>
      </w:r>
      <w:r w:rsidRPr="004E6C87">
        <w:rPr>
          <w:rFonts w:ascii="Arial" w:hAnsi="Arial" w:cs="Times New Roman"/>
          <w:color w:val="222222"/>
          <w:szCs w:val="15"/>
        </w:rPr>
        <w:t xml:space="preserve"> </w:t>
      </w:r>
      <w:r>
        <w:rPr>
          <w:rFonts w:ascii="Arial" w:hAnsi="Arial" w:cs="Times New Roman"/>
          <w:color w:val="222222"/>
          <w:szCs w:val="15"/>
        </w:rPr>
        <w:t xml:space="preserve">strong bills to fund </w:t>
      </w:r>
      <w:r w:rsidR="0069382B">
        <w:rPr>
          <w:rFonts w:ascii="Arial" w:hAnsi="Arial" w:cs="Times New Roman"/>
          <w:color w:val="222222"/>
          <w:szCs w:val="15"/>
        </w:rPr>
        <w:t>CHIP</w:t>
      </w:r>
      <w:r>
        <w:rPr>
          <w:rFonts w:ascii="Arial" w:hAnsi="Arial" w:cs="Times New Roman"/>
          <w:color w:val="222222"/>
          <w:szCs w:val="15"/>
        </w:rPr>
        <w:t xml:space="preserve">. </w:t>
      </w:r>
      <w:r w:rsidR="00854504">
        <w:rPr>
          <w:rFonts w:ascii="Arial" w:hAnsi="Arial" w:cs="Times New Roman"/>
          <w:color w:val="222222"/>
          <w:szCs w:val="22"/>
        </w:rPr>
        <w:t xml:space="preserve">The Senate </w:t>
      </w:r>
      <w:r w:rsidR="00854504" w:rsidRPr="004E6C87">
        <w:rPr>
          <w:rFonts w:ascii="Arial" w:hAnsi="Arial"/>
          <w:color w:val="222222"/>
          <w:szCs w:val="15"/>
        </w:rPr>
        <w:t xml:space="preserve">Hatch-Wyden KIDS bill (S. 1827) </w:t>
      </w:r>
      <w:r w:rsidR="0069382B">
        <w:rPr>
          <w:rFonts w:ascii="Arial" w:hAnsi="Arial"/>
          <w:color w:val="222222"/>
          <w:szCs w:val="15"/>
        </w:rPr>
        <w:t>and</w:t>
      </w:r>
      <w:r w:rsidR="00854504">
        <w:rPr>
          <w:rFonts w:ascii="Arial" w:hAnsi="Arial"/>
          <w:color w:val="222222"/>
          <w:szCs w:val="15"/>
        </w:rPr>
        <w:t xml:space="preserve"> </w:t>
      </w:r>
      <w:r w:rsidR="00854504" w:rsidRPr="0069382B">
        <w:rPr>
          <w:rFonts w:ascii="Arial" w:hAnsi="Arial"/>
          <w:color w:val="222222"/>
          <w:szCs w:val="15"/>
        </w:rPr>
        <w:t xml:space="preserve">House </w:t>
      </w:r>
      <w:r w:rsidR="00854504" w:rsidRPr="0069382B">
        <w:rPr>
          <w:rFonts w:ascii="Arial" w:eastAsia="Times New Roman" w:hAnsi="Arial" w:cs="Arial"/>
          <w:color w:val="222222"/>
          <w:szCs w:val="19"/>
          <w:shd w:val="clear" w:color="auto" w:fill="FFFFFF"/>
        </w:rPr>
        <w:t xml:space="preserve">HEALTHY KIDS bill </w:t>
      </w:r>
      <w:r w:rsidR="00854504" w:rsidRPr="0069382B">
        <w:rPr>
          <w:rFonts w:ascii="Arial" w:eastAsia="Times New Roman" w:hAnsi="Arial" w:cs="Times New Roman"/>
          <w:color w:val="000000"/>
          <w:szCs w:val="19"/>
          <w:bdr w:val="none" w:sz="0" w:space="0" w:color="auto" w:frame="1"/>
          <w:shd w:val="clear" w:color="auto" w:fill="FFFFFF"/>
        </w:rPr>
        <w:t>(</w:t>
      </w:r>
      <w:r w:rsidR="00854504" w:rsidRPr="0069382B">
        <w:rPr>
          <w:rFonts w:ascii="Arial" w:eastAsia="Times New Roman" w:hAnsi="Arial" w:cs="Arial"/>
          <w:color w:val="222222"/>
          <w:szCs w:val="19"/>
          <w:shd w:val="clear" w:color="auto" w:fill="FFFFFF"/>
        </w:rPr>
        <w:t>H.R 3921)</w:t>
      </w:r>
      <w:r w:rsidR="00854504">
        <w:rPr>
          <w:rFonts w:ascii="Times New Roman" w:eastAsia="Times New Roman" w:hAnsi="Times New Roman" w:cs="Times New Roman"/>
        </w:rPr>
        <w:t xml:space="preserve"> </w:t>
      </w:r>
      <w:r w:rsidR="005D2068">
        <w:rPr>
          <w:rFonts w:ascii="Arial" w:hAnsi="Arial"/>
          <w:color w:val="222222"/>
          <w:szCs w:val="15"/>
        </w:rPr>
        <w:t>contain</w:t>
      </w:r>
      <w:r w:rsidR="0069382B">
        <w:rPr>
          <w:rFonts w:ascii="Arial" w:hAnsi="Arial"/>
          <w:color w:val="222222"/>
          <w:szCs w:val="15"/>
        </w:rPr>
        <w:t xml:space="preserve"> similar CHIP policies</w:t>
      </w:r>
      <w:r w:rsidR="005D2068">
        <w:rPr>
          <w:rFonts w:ascii="Arial" w:hAnsi="Arial"/>
          <w:color w:val="222222"/>
          <w:szCs w:val="15"/>
        </w:rPr>
        <w:t>:</w:t>
      </w:r>
    </w:p>
    <w:p w:rsidR="00854504" w:rsidRDefault="00854504" w:rsidP="00854504">
      <w:pPr>
        <w:spacing w:before="2" w:after="2"/>
        <w:ind w:firstLine="720"/>
        <w:rPr>
          <w:rFonts w:ascii="Arial" w:hAnsi="Arial"/>
          <w:color w:val="000000"/>
          <w:szCs w:val="15"/>
        </w:rPr>
      </w:pPr>
      <w:r>
        <w:rPr>
          <w:rFonts w:ascii="Arial" w:hAnsi="Arial"/>
          <w:color w:val="222222"/>
          <w:szCs w:val="15"/>
        </w:rPr>
        <w:t>1</w:t>
      </w:r>
      <w:r w:rsidRPr="004E6C87">
        <w:rPr>
          <w:rFonts w:ascii="Arial" w:hAnsi="Arial"/>
          <w:color w:val="000000"/>
          <w:szCs w:val="15"/>
        </w:rPr>
        <w:t xml:space="preserve">) 5-year </w:t>
      </w:r>
      <w:r w:rsidR="005D2068">
        <w:rPr>
          <w:rFonts w:ascii="Arial" w:hAnsi="Arial"/>
          <w:color w:val="000000"/>
          <w:szCs w:val="15"/>
        </w:rPr>
        <w:t xml:space="preserve">CHIP </w:t>
      </w:r>
      <w:r w:rsidRPr="004E6C87">
        <w:rPr>
          <w:rFonts w:ascii="Arial" w:hAnsi="Arial"/>
          <w:color w:val="000000"/>
          <w:szCs w:val="15"/>
        </w:rPr>
        <w:t xml:space="preserve">funding; </w:t>
      </w:r>
    </w:p>
    <w:p w:rsidR="00854504" w:rsidRDefault="00854504" w:rsidP="00854504">
      <w:pPr>
        <w:spacing w:before="2" w:after="2"/>
        <w:ind w:firstLine="720"/>
        <w:rPr>
          <w:rFonts w:ascii="Arial" w:hAnsi="Arial"/>
          <w:color w:val="000000"/>
          <w:szCs w:val="15"/>
        </w:rPr>
      </w:pPr>
      <w:r w:rsidRPr="004E6C87">
        <w:rPr>
          <w:rFonts w:ascii="Arial" w:hAnsi="Arial"/>
          <w:color w:val="000000"/>
          <w:szCs w:val="15"/>
        </w:rPr>
        <w:t xml:space="preserve">2) </w:t>
      </w:r>
      <w:r>
        <w:rPr>
          <w:rFonts w:ascii="Arial" w:hAnsi="Arial"/>
          <w:color w:val="000000"/>
          <w:szCs w:val="15"/>
        </w:rPr>
        <w:t xml:space="preserve">Enhanced CHIP match rate through 2019 with a one-year phase down before returning to the regular CHIP match rate in 2021; </w:t>
      </w:r>
    </w:p>
    <w:p w:rsidR="00FF7E97" w:rsidRDefault="00854504" w:rsidP="00854504">
      <w:pPr>
        <w:spacing w:before="2" w:after="2"/>
        <w:ind w:firstLine="720"/>
        <w:rPr>
          <w:rFonts w:ascii="Arial" w:hAnsi="Arial"/>
          <w:color w:val="000000"/>
          <w:szCs w:val="15"/>
        </w:rPr>
      </w:pPr>
      <w:r w:rsidRPr="004E6C87">
        <w:rPr>
          <w:rFonts w:ascii="Arial" w:hAnsi="Arial"/>
          <w:color w:val="000000"/>
          <w:szCs w:val="15"/>
        </w:rPr>
        <w:t xml:space="preserve">3) </w:t>
      </w:r>
      <w:r w:rsidR="00FF7E97">
        <w:rPr>
          <w:rFonts w:ascii="Arial" w:hAnsi="Arial"/>
          <w:color w:val="000000"/>
          <w:szCs w:val="15"/>
        </w:rPr>
        <w:t xml:space="preserve">Maintenance of effort (MOE) protection continued for </w:t>
      </w:r>
      <w:r>
        <w:rPr>
          <w:rFonts w:ascii="Arial" w:hAnsi="Arial"/>
          <w:color w:val="000000"/>
          <w:szCs w:val="15"/>
        </w:rPr>
        <w:t xml:space="preserve">children with incomes at or below 300% FPL; and </w:t>
      </w:r>
    </w:p>
    <w:p w:rsidR="00854504" w:rsidRDefault="00FF7E97" w:rsidP="00854504">
      <w:pPr>
        <w:spacing w:before="2" w:after="2"/>
        <w:ind w:firstLine="720"/>
        <w:rPr>
          <w:rFonts w:ascii="Times New Roman" w:eastAsia="Times New Roman" w:hAnsi="Times New Roman" w:cs="Times New Roman"/>
        </w:rPr>
      </w:pPr>
      <w:r>
        <w:rPr>
          <w:rFonts w:ascii="Arial" w:hAnsi="Arial"/>
          <w:color w:val="000000"/>
          <w:szCs w:val="15"/>
        </w:rPr>
        <w:t>4) E</w:t>
      </w:r>
      <w:r w:rsidR="00854504">
        <w:rPr>
          <w:rFonts w:ascii="Arial" w:hAnsi="Arial"/>
          <w:color w:val="000000"/>
          <w:szCs w:val="15"/>
        </w:rPr>
        <w:t>xtension of Express Lane Eligibility</w:t>
      </w:r>
      <w:r>
        <w:rPr>
          <w:rFonts w:ascii="Arial" w:hAnsi="Arial"/>
          <w:color w:val="000000"/>
          <w:szCs w:val="15"/>
        </w:rPr>
        <w:t>,</w:t>
      </w:r>
      <w:r w:rsidR="005D2068">
        <w:rPr>
          <w:rFonts w:ascii="Arial" w:hAnsi="Arial"/>
          <w:color w:val="000000"/>
          <w:szCs w:val="15"/>
        </w:rPr>
        <w:t xml:space="preserve"> </w:t>
      </w:r>
      <w:r w:rsidR="00854504" w:rsidRPr="004E6C87">
        <w:rPr>
          <w:rFonts w:ascii="Arial" w:hAnsi="Arial"/>
          <w:color w:val="000000"/>
          <w:szCs w:val="15"/>
        </w:rPr>
        <w:t>demonstration</w:t>
      </w:r>
      <w:r>
        <w:rPr>
          <w:rFonts w:ascii="Arial" w:hAnsi="Arial"/>
          <w:color w:val="000000"/>
          <w:szCs w:val="15"/>
        </w:rPr>
        <w:t>s</w:t>
      </w:r>
      <w:r w:rsidR="00854504" w:rsidRPr="004E6C87">
        <w:rPr>
          <w:rFonts w:ascii="Arial" w:hAnsi="Arial"/>
          <w:color w:val="000000"/>
          <w:szCs w:val="15"/>
        </w:rPr>
        <w:t xml:space="preserve"> and outreach programs. </w:t>
      </w:r>
    </w:p>
    <w:p w:rsidR="00854504" w:rsidRDefault="00854504" w:rsidP="002B3C20">
      <w:pPr>
        <w:shd w:val="clear" w:color="auto" w:fill="FFFFFF"/>
        <w:rPr>
          <w:rFonts w:ascii="Arial" w:hAnsi="Arial" w:cs="Times New Roman"/>
          <w:color w:val="222222"/>
          <w:szCs w:val="15"/>
        </w:rPr>
      </w:pPr>
    </w:p>
    <w:p w:rsidR="00337D83" w:rsidRDefault="00180D37" w:rsidP="002B3C20">
      <w:pPr>
        <w:shd w:val="clear" w:color="auto" w:fill="FFFFFF"/>
        <w:rPr>
          <w:rFonts w:ascii="Arial" w:hAnsi="Arial" w:cs="Times New Roman"/>
          <w:color w:val="222222"/>
          <w:szCs w:val="15"/>
        </w:rPr>
      </w:pPr>
      <w:r w:rsidRPr="00FF7E97">
        <w:rPr>
          <w:rFonts w:ascii="Arial" w:hAnsi="Arial" w:cs="Times New Roman"/>
          <w:b/>
          <w:i/>
          <w:color w:val="222222"/>
          <w:szCs w:val="15"/>
        </w:rPr>
        <w:t>The bad news</w:t>
      </w:r>
      <w:r w:rsidR="00AE2D66" w:rsidRPr="00FF7E97">
        <w:rPr>
          <w:rFonts w:ascii="Arial" w:hAnsi="Arial" w:cs="Times New Roman"/>
          <w:b/>
          <w:i/>
          <w:color w:val="222222"/>
          <w:szCs w:val="15"/>
        </w:rPr>
        <w:t>:</w:t>
      </w:r>
      <w:r>
        <w:rPr>
          <w:rFonts w:ascii="Arial" w:hAnsi="Arial" w:cs="Times New Roman"/>
          <w:color w:val="222222"/>
          <w:szCs w:val="15"/>
        </w:rPr>
        <w:t xml:space="preserve"> </w:t>
      </w:r>
      <w:r w:rsidR="00FF7E97">
        <w:rPr>
          <w:rFonts w:ascii="Arial" w:hAnsi="Arial" w:cs="Times New Roman"/>
          <w:color w:val="222222"/>
          <w:szCs w:val="15"/>
        </w:rPr>
        <w:t>P</w:t>
      </w:r>
      <w:r w:rsidR="000F02CF">
        <w:rPr>
          <w:rFonts w:ascii="Arial" w:hAnsi="Arial" w:cs="Times New Roman"/>
          <w:color w:val="222222"/>
          <w:szCs w:val="15"/>
        </w:rPr>
        <w:t xml:space="preserve">rogress toward passing CHIP funding has stalled </w:t>
      </w:r>
      <w:r w:rsidR="00337D83">
        <w:rPr>
          <w:rFonts w:ascii="Arial" w:hAnsi="Arial" w:cs="Times New Roman"/>
          <w:color w:val="222222"/>
          <w:szCs w:val="15"/>
        </w:rPr>
        <w:t xml:space="preserve">because there is not yet a bipartisan </w:t>
      </w:r>
      <w:r w:rsidR="00FF7E97">
        <w:rPr>
          <w:rFonts w:ascii="Arial" w:hAnsi="Arial" w:cs="Times New Roman"/>
          <w:color w:val="222222"/>
          <w:szCs w:val="15"/>
        </w:rPr>
        <w:t>agreement on how to pay for CHIP</w:t>
      </w:r>
      <w:r w:rsidR="00337D83">
        <w:rPr>
          <w:rFonts w:ascii="Arial" w:hAnsi="Arial" w:cs="Times New Roman"/>
          <w:color w:val="222222"/>
          <w:szCs w:val="15"/>
        </w:rPr>
        <w:t xml:space="preserve"> funding. </w:t>
      </w:r>
    </w:p>
    <w:p w:rsidR="00337D83" w:rsidRDefault="00337D83" w:rsidP="002B3C20">
      <w:pPr>
        <w:shd w:val="clear" w:color="auto" w:fill="FFFFFF"/>
        <w:rPr>
          <w:rFonts w:ascii="Arial" w:hAnsi="Arial" w:cs="Times New Roman"/>
          <w:color w:val="222222"/>
          <w:szCs w:val="15"/>
        </w:rPr>
      </w:pPr>
    </w:p>
    <w:p w:rsidR="001B7213" w:rsidRDefault="008E7963" w:rsidP="002B3C20">
      <w:pPr>
        <w:shd w:val="clear" w:color="auto" w:fill="FFFFFF"/>
        <w:rPr>
          <w:rFonts w:ascii="Arial" w:hAnsi="Arial" w:cs="Times New Roman"/>
          <w:color w:val="222222"/>
          <w:szCs w:val="22"/>
        </w:rPr>
      </w:pPr>
      <w:r>
        <w:rPr>
          <w:rFonts w:ascii="Arial" w:hAnsi="Arial" w:cs="Times New Roman"/>
          <w:color w:val="222222"/>
          <w:szCs w:val="22"/>
        </w:rPr>
        <w:t>California is currently spending down the last of its remaining CHIP allocation ($2.</w:t>
      </w:r>
      <w:r w:rsidR="00935A45">
        <w:rPr>
          <w:rFonts w:ascii="Arial" w:hAnsi="Arial" w:cs="Times New Roman"/>
          <w:color w:val="222222"/>
          <w:szCs w:val="22"/>
        </w:rPr>
        <w:t>7</w:t>
      </w:r>
      <w:r>
        <w:rPr>
          <w:rFonts w:ascii="Arial" w:hAnsi="Arial" w:cs="Times New Roman"/>
          <w:color w:val="222222"/>
          <w:szCs w:val="22"/>
        </w:rPr>
        <w:t xml:space="preserve"> billion in 201</w:t>
      </w:r>
      <w:r w:rsidR="00935A45">
        <w:rPr>
          <w:rFonts w:ascii="Arial" w:hAnsi="Arial" w:cs="Times New Roman"/>
          <w:color w:val="222222"/>
          <w:szCs w:val="22"/>
        </w:rPr>
        <w:t>7</w:t>
      </w:r>
      <w:r>
        <w:rPr>
          <w:rFonts w:ascii="Arial" w:hAnsi="Arial" w:cs="Times New Roman"/>
          <w:color w:val="222222"/>
          <w:szCs w:val="22"/>
        </w:rPr>
        <w:t xml:space="preserve">), which is projected to run out in December. </w:t>
      </w:r>
    </w:p>
    <w:p w:rsidR="004D5AA2" w:rsidRPr="004E6C87" w:rsidRDefault="004D5AA2" w:rsidP="00FF7E97">
      <w:pPr>
        <w:shd w:val="clear" w:color="auto" w:fill="FFFFFF"/>
        <w:rPr>
          <w:rFonts w:ascii="Arial" w:hAnsi="Arial" w:cs="Times New Roman"/>
          <w:color w:val="222222"/>
          <w:szCs w:val="15"/>
        </w:rPr>
      </w:pPr>
    </w:p>
    <w:p w:rsidR="005D2068" w:rsidRDefault="00AE7D5B" w:rsidP="00D36449">
      <w:pPr>
        <w:shd w:val="clear" w:color="auto" w:fill="FFFFFF"/>
        <w:rPr>
          <w:rFonts w:ascii="Arial" w:hAnsi="Arial" w:cs="Times New Roman"/>
          <w:color w:val="222222"/>
          <w:szCs w:val="22"/>
        </w:rPr>
      </w:pPr>
      <w:r w:rsidRPr="004E6C87">
        <w:rPr>
          <w:rFonts w:ascii="Arial" w:hAnsi="Arial" w:cs="Times New Roman"/>
          <w:color w:val="222222"/>
          <w:szCs w:val="22"/>
        </w:rPr>
        <w:t>T</w:t>
      </w:r>
      <w:r w:rsidR="00D36449" w:rsidRPr="004E6C87">
        <w:rPr>
          <w:rFonts w:ascii="Arial" w:hAnsi="Arial" w:cs="Times New Roman"/>
          <w:color w:val="222222"/>
          <w:szCs w:val="22"/>
        </w:rPr>
        <w:t xml:space="preserve">here is no such thing as “safely delaying” action on CHIP. The consequences of Congress’ delay are happening already, with </w:t>
      </w:r>
      <w:r w:rsidR="00F61625">
        <w:rPr>
          <w:rFonts w:ascii="Arial" w:hAnsi="Arial" w:cs="Times New Roman"/>
          <w:color w:val="222222"/>
          <w:szCs w:val="22"/>
        </w:rPr>
        <w:t xml:space="preserve">stressful </w:t>
      </w:r>
      <w:r w:rsidR="00C53C78">
        <w:rPr>
          <w:rFonts w:ascii="Arial" w:hAnsi="Arial" w:cs="Times New Roman"/>
          <w:color w:val="222222"/>
          <w:szCs w:val="22"/>
        </w:rPr>
        <w:t xml:space="preserve">uncertainty for states and families across the country and, </w:t>
      </w:r>
      <w:r w:rsidR="00D36449" w:rsidRPr="004E6C87">
        <w:rPr>
          <w:rFonts w:ascii="Arial" w:hAnsi="Arial" w:cs="Times New Roman"/>
          <w:color w:val="222222"/>
          <w:szCs w:val="22"/>
        </w:rPr>
        <w:t>some states p</w:t>
      </w:r>
      <w:r w:rsidR="005D2068">
        <w:rPr>
          <w:rFonts w:ascii="Arial" w:hAnsi="Arial" w:cs="Times New Roman"/>
          <w:color w:val="222222"/>
          <w:szCs w:val="22"/>
        </w:rPr>
        <w:t xml:space="preserve">reparing to send out notices to </w:t>
      </w:r>
      <w:r w:rsidR="008E7963">
        <w:rPr>
          <w:rFonts w:ascii="Arial" w:hAnsi="Arial" w:cs="Times New Roman"/>
          <w:color w:val="222222"/>
          <w:szCs w:val="22"/>
        </w:rPr>
        <w:t>children</w:t>
      </w:r>
      <w:r w:rsidR="00D36449" w:rsidRPr="004E6C87">
        <w:rPr>
          <w:rFonts w:ascii="Arial" w:hAnsi="Arial" w:cs="Times New Roman"/>
          <w:color w:val="222222"/>
          <w:szCs w:val="22"/>
        </w:rPr>
        <w:t xml:space="preserve"> and pregnant women (not </w:t>
      </w:r>
      <w:r w:rsidR="00530E43" w:rsidRPr="004E6C87">
        <w:rPr>
          <w:rFonts w:ascii="Arial" w:hAnsi="Arial" w:cs="Times New Roman"/>
          <w:color w:val="222222"/>
          <w:szCs w:val="22"/>
        </w:rPr>
        <w:t xml:space="preserve">yet in </w:t>
      </w:r>
      <w:r w:rsidR="00D36449" w:rsidRPr="004E6C87">
        <w:rPr>
          <w:rFonts w:ascii="Arial" w:hAnsi="Arial" w:cs="Times New Roman"/>
          <w:color w:val="222222"/>
          <w:szCs w:val="22"/>
        </w:rPr>
        <w:t>California)</w:t>
      </w:r>
      <w:r w:rsidR="008E7963">
        <w:rPr>
          <w:rFonts w:ascii="Arial" w:hAnsi="Arial" w:cs="Times New Roman"/>
          <w:color w:val="222222"/>
          <w:szCs w:val="22"/>
        </w:rPr>
        <w:t xml:space="preserve"> about terminat</w:t>
      </w:r>
      <w:r w:rsidR="00C53C78">
        <w:rPr>
          <w:rFonts w:ascii="Arial" w:hAnsi="Arial" w:cs="Times New Roman"/>
          <w:color w:val="222222"/>
          <w:szCs w:val="22"/>
        </w:rPr>
        <w:t>ed or modified</w:t>
      </w:r>
      <w:r w:rsidR="008E7963">
        <w:rPr>
          <w:rFonts w:ascii="Arial" w:hAnsi="Arial" w:cs="Times New Roman"/>
          <w:color w:val="222222"/>
          <w:szCs w:val="22"/>
        </w:rPr>
        <w:t xml:space="preserve"> coverage</w:t>
      </w:r>
      <w:r w:rsidR="00D36449" w:rsidRPr="004E6C87">
        <w:rPr>
          <w:rFonts w:ascii="Arial" w:hAnsi="Arial" w:cs="Times New Roman"/>
          <w:color w:val="222222"/>
          <w:szCs w:val="22"/>
        </w:rPr>
        <w:t xml:space="preserve">. </w:t>
      </w:r>
      <w:r w:rsidR="005D2068">
        <w:rPr>
          <w:rFonts w:ascii="Arial" w:hAnsi="Arial" w:cs="Times New Roman"/>
          <w:color w:val="222222"/>
          <w:szCs w:val="22"/>
        </w:rPr>
        <w:t xml:space="preserve">Enrollment freezes and coverage disruptions have long term chilling impacts on enrollment. </w:t>
      </w:r>
    </w:p>
    <w:p w:rsidR="005D2068" w:rsidRDefault="005D2068" w:rsidP="00D36449">
      <w:pPr>
        <w:shd w:val="clear" w:color="auto" w:fill="FFFFFF"/>
        <w:rPr>
          <w:rFonts w:ascii="Arial" w:hAnsi="Arial" w:cs="Times New Roman"/>
          <w:color w:val="222222"/>
          <w:szCs w:val="22"/>
        </w:rPr>
      </w:pPr>
    </w:p>
    <w:p w:rsidR="00D36449" w:rsidRPr="004E6C87" w:rsidRDefault="00A640AC" w:rsidP="00D36449">
      <w:pPr>
        <w:shd w:val="clear" w:color="auto" w:fill="FFFFFF"/>
        <w:rPr>
          <w:rFonts w:ascii="Arial" w:hAnsi="Arial" w:cs="Times New Roman"/>
          <w:color w:val="222222"/>
          <w:szCs w:val="15"/>
        </w:rPr>
      </w:pPr>
      <w:r>
        <w:rPr>
          <w:rFonts w:ascii="Arial" w:hAnsi="Arial" w:cs="Times New Roman"/>
          <w:color w:val="222222"/>
          <w:szCs w:val="22"/>
        </w:rPr>
        <w:t xml:space="preserve">California </w:t>
      </w:r>
      <w:r w:rsidR="007D4CD7">
        <w:rPr>
          <w:rFonts w:ascii="Arial" w:hAnsi="Arial" w:cs="Times New Roman"/>
          <w:color w:val="222222"/>
          <w:szCs w:val="22"/>
        </w:rPr>
        <w:t xml:space="preserve">is developing contingency plans: Our state </w:t>
      </w:r>
      <w:r>
        <w:rPr>
          <w:rFonts w:ascii="Arial" w:hAnsi="Arial" w:cs="Times New Roman"/>
          <w:color w:val="222222"/>
          <w:szCs w:val="22"/>
        </w:rPr>
        <w:t xml:space="preserve">will soon need to decide whether to continue its coverage </w:t>
      </w:r>
      <w:r w:rsidRPr="004E6C87">
        <w:rPr>
          <w:rFonts w:ascii="Arial" w:hAnsi="Arial" w:cs="Times New Roman"/>
          <w:color w:val="222222"/>
          <w:szCs w:val="22"/>
        </w:rPr>
        <w:t xml:space="preserve">for the pregnant women and infants </w:t>
      </w:r>
      <w:r>
        <w:rPr>
          <w:rFonts w:ascii="Arial" w:hAnsi="Arial" w:cs="Times New Roman"/>
          <w:color w:val="222222"/>
          <w:szCs w:val="22"/>
        </w:rPr>
        <w:t>under</w:t>
      </w:r>
      <w:r w:rsidRPr="004E6C87">
        <w:rPr>
          <w:rFonts w:ascii="Arial" w:hAnsi="Arial" w:cs="Times New Roman"/>
          <w:color w:val="222222"/>
          <w:szCs w:val="22"/>
        </w:rPr>
        <w:t xml:space="preserve"> the CHIP-funded </w:t>
      </w:r>
      <w:proofErr w:type="spellStart"/>
      <w:r w:rsidRPr="004E6C87">
        <w:rPr>
          <w:rFonts w:ascii="Arial" w:hAnsi="Arial" w:cs="Times New Roman"/>
          <w:color w:val="222222"/>
          <w:szCs w:val="22"/>
        </w:rPr>
        <w:t>Medi</w:t>
      </w:r>
      <w:proofErr w:type="spellEnd"/>
      <w:r w:rsidRPr="004E6C87">
        <w:rPr>
          <w:rFonts w:ascii="Arial" w:hAnsi="Arial" w:cs="Times New Roman"/>
          <w:color w:val="222222"/>
          <w:szCs w:val="22"/>
        </w:rPr>
        <w:t>-Cal Access Program</w:t>
      </w:r>
      <w:r>
        <w:rPr>
          <w:rFonts w:ascii="Arial" w:hAnsi="Arial" w:cs="Times New Roman"/>
          <w:color w:val="222222"/>
          <w:szCs w:val="22"/>
        </w:rPr>
        <w:t>. In addition, w</w:t>
      </w:r>
      <w:r w:rsidR="00D36449" w:rsidRPr="004E6C87">
        <w:rPr>
          <w:rFonts w:ascii="Arial" w:hAnsi="Arial" w:cs="Times New Roman"/>
          <w:color w:val="222222"/>
          <w:szCs w:val="22"/>
        </w:rPr>
        <w:t>hen C</w:t>
      </w:r>
      <w:r w:rsidR="008E7963">
        <w:rPr>
          <w:rFonts w:ascii="Arial" w:hAnsi="Arial" w:cs="Times New Roman"/>
          <w:color w:val="222222"/>
          <w:szCs w:val="22"/>
        </w:rPr>
        <w:t xml:space="preserve">alifornia’s </w:t>
      </w:r>
      <w:r w:rsidR="00C53C78">
        <w:rPr>
          <w:rFonts w:ascii="Arial" w:hAnsi="Arial" w:cs="Times New Roman"/>
          <w:color w:val="222222"/>
          <w:szCs w:val="22"/>
        </w:rPr>
        <w:t>CHIP funding</w:t>
      </w:r>
      <w:r w:rsidR="008E7963">
        <w:rPr>
          <w:rFonts w:ascii="Arial" w:hAnsi="Arial" w:cs="Times New Roman"/>
          <w:color w:val="222222"/>
          <w:szCs w:val="22"/>
        </w:rPr>
        <w:t xml:space="preserve"> runs out later this year, the state will be confronted with a</w:t>
      </w:r>
      <w:r w:rsidR="00D36449" w:rsidRPr="004E6C87">
        <w:rPr>
          <w:rFonts w:ascii="Arial" w:hAnsi="Arial" w:cs="Times New Roman"/>
          <w:color w:val="222222"/>
          <w:szCs w:val="22"/>
        </w:rPr>
        <w:t xml:space="preserve"> huge budget gap</w:t>
      </w:r>
      <w:r w:rsidR="00530E43" w:rsidRPr="004E6C87">
        <w:rPr>
          <w:rFonts w:ascii="Arial" w:hAnsi="Arial" w:cs="Times New Roman"/>
          <w:color w:val="222222"/>
          <w:szCs w:val="22"/>
        </w:rPr>
        <w:t xml:space="preserve"> </w:t>
      </w:r>
      <w:r w:rsidR="001B77BB">
        <w:rPr>
          <w:rFonts w:ascii="Arial" w:hAnsi="Arial" w:cs="Times New Roman"/>
          <w:color w:val="222222"/>
          <w:szCs w:val="22"/>
        </w:rPr>
        <w:t xml:space="preserve">for CHIP children’s </w:t>
      </w:r>
      <w:proofErr w:type="spellStart"/>
      <w:r w:rsidR="001B77BB">
        <w:rPr>
          <w:rFonts w:ascii="Arial" w:hAnsi="Arial" w:cs="Times New Roman"/>
          <w:color w:val="222222"/>
          <w:szCs w:val="22"/>
        </w:rPr>
        <w:t>Medi</w:t>
      </w:r>
      <w:proofErr w:type="spellEnd"/>
      <w:r w:rsidR="001B77BB">
        <w:rPr>
          <w:rFonts w:ascii="Arial" w:hAnsi="Arial" w:cs="Times New Roman"/>
          <w:color w:val="222222"/>
          <w:szCs w:val="22"/>
        </w:rPr>
        <w:t>-Cal coverage</w:t>
      </w:r>
      <w:r>
        <w:rPr>
          <w:rFonts w:ascii="Arial" w:hAnsi="Arial" w:cs="Times New Roman"/>
          <w:color w:val="222222"/>
          <w:szCs w:val="22"/>
        </w:rPr>
        <w:t xml:space="preserve">: State financing will need to fill in the </w:t>
      </w:r>
      <w:r w:rsidR="001B77BB">
        <w:rPr>
          <w:rFonts w:ascii="Arial" w:hAnsi="Arial" w:cs="Times New Roman"/>
          <w:color w:val="222222"/>
          <w:szCs w:val="22"/>
        </w:rPr>
        <w:t>federal funding shortfall between the CHIP match rate assumed in state budget (65%) and Medicaid (50%).</w:t>
      </w:r>
    </w:p>
    <w:p w:rsidR="005D2068" w:rsidRDefault="005D2068" w:rsidP="00D36449">
      <w:pPr>
        <w:rPr>
          <w:rFonts w:ascii="Arial" w:hAnsi="Arial" w:cs="Times New Roman"/>
          <w:b/>
          <w:color w:val="222222"/>
          <w:szCs w:val="22"/>
          <w:u w:val="single"/>
        </w:rPr>
      </w:pPr>
    </w:p>
    <w:p w:rsidR="001A5B19" w:rsidRDefault="00D36449" w:rsidP="00D36449">
      <w:pPr>
        <w:rPr>
          <w:rFonts w:ascii="Arial" w:hAnsi="Arial"/>
          <w:color w:val="222222"/>
          <w:szCs w:val="15"/>
          <w:shd w:val="clear" w:color="auto" w:fill="FFFFFF"/>
        </w:rPr>
      </w:pPr>
      <w:r w:rsidRPr="004E6C87">
        <w:rPr>
          <w:rFonts w:ascii="Arial" w:hAnsi="Arial"/>
          <w:b/>
          <w:color w:val="222222"/>
          <w:szCs w:val="15"/>
          <w:u w:val="single"/>
          <w:shd w:val="clear" w:color="auto" w:fill="FFFFFF"/>
        </w:rPr>
        <w:t>MESSAGE</w:t>
      </w:r>
      <w:r w:rsidR="00530E43" w:rsidRPr="004E6C87">
        <w:rPr>
          <w:rFonts w:ascii="Arial" w:hAnsi="Arial"/>
          <w:b/>
          <w:color w:val="222222"/>
          <w:szCs w:val="15"/>
          <w:u w:val="single"/>
          <w:shd w:val="clear" w:color="auto" w:fill="FFFFFF"/>
        </w:rPr>
        <w:t xml:space="preserve"> T</w:t>
      </w:r>
      <w:r w:rsidR="003964BB" w:rsidRPr="004E6C87">
        <w:rPr>
          <w:rFonts w:ascii="Arial" w:hAnsi="Arial"/>
          <w:b/>
          <w:color w:val="222222"/>
          <w:szCs w:val="15"/>
          <w:u w:val="single"/>
          <w:shd w:val="clear" w:color="auto" w:fill="FFFFFF"/>
        </w:rPr>
        <w:t>O CONGRESS</w:t>
      </w:r>
      <w:r w:rsidRPr="004E6C87">
        <w:rPr>
          <w:rFonts w:ascii="Arial" w:hAnsi="Arial"/>
          <w:b/>
          <w:color w:val="222222"/>
          <w:szCs w:val="15"/>
          <w:u w:val="single"/>
          <w:shd w:val="clear" w:color="auto" w:fill="FFFFFF"/>
        </w:rPr>
        <w:t>:</w:t>
      </w:r>
      <w:r w:rsidR="003964BB" w:rsidRPr="004E6C87">
        <w:rPr>
          <w:rFonts w:ascii="Arial" w:hAnsi="Arial"/>
          <w:color w:val="222222"/>
          <w:szCs w:val="15"/>
          <w:shd w:val="clear" w:color="auto" w:fill="FFFFFF"/>
        </w:rPr>
        <w:t xml:space="preserve"> </w:t>
      </w:r>
      <w:r w:rsidR="003964BB" w:rsidRPr="00034D99">
        <w:rPr>
          <w:rFonts w:ascii="Arial" w:hAnsi="Arial"/>
          <w:i/>
          <w:color w:val="222222"/>
          <w:szCs w:val="15"/>
          <w:shd w:val="clear" w:color="auto" w:fill="FFFFFF"/>
        </w:rPr>
        <w:t>Congress must pass CHIP funding NOW.</w:t>
      </w:r>
      <w:r w:rsidR="003964BB" w:rsidRPr="004E6C87">
        <w:rPr>
          <w:rFonts w:ascii="Arial" w:hAnsi="Arial"/>
          <w:color w:val="222222"/>
          <w:szCs w:val="15"/>
          <w:shd w:val="clear" w:color="auto" w:fill="FFFFFF"/>
        </w:rPr>
        <w:t xml:space="preserve"> </w:t>
      </w:r>
    </w:p>
    <w:p w:rsidR="00AE2D66" w:rsidRPr="005D2068" w:rsidRDefault="00BE5D35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BE5D35">
        <w:rPr>
          <w:rFonts w:ascii="Arial" w:hAnsi="Arial"/>
          <w:color w:val="222222"/>
          <w:szCs w:val="15"/>
          <w:shd w:val="clear" w:color="auto" w:fill="FFFFFF"/>
        </w:rPr>
        <w:t xml:space="preserve">California families need to be able to rely on CHIP without constant fear that </w:t>
      </w:r>
      <w:r w:rsidR="005D2068">
        <w:rPr>
          <w:rFonts w:ascii="Arial" w:hAnsi="Arial"/>
          <w:color w:val="222222"/>
          <w:szCs w:val="15"/>
          <w:shd w:val="clear" w:color="auto" w:fill="FFFFFF"/>
        </w:rPr>
        <w:t xml:space="preserve">their children’s </w:t>
      </w:r>
      <w:r w:rsidRPr="00BE5D35">
        <w:rPr>
          <w:rFonts w:ascii="Arial" w:hAnsi="Arial"/>
          <w:color w:val="222222"/>
          <w:szCs w:val="15"/>
          <w:shd w:val="clear" w:color="auto" w:fill="FFFFFF"/>
        </w:rPr>
        <w:t xml:space="preserve">coverage </w:t>
      </w:r>
      <w:r w:rsidR="005D2068">
        <w:rPr>
          <w:rFonts w:ascii="Arial" w:hAnsi="Arial"/>
          <w:color w:val="222222"/>
          <w:szCs w:val="15"/>
          <w:shd w:val="clear" w:color="auto" w:fill="FFFFFF"/>
        </w:rPr>
        <w:t>is at risk</w:t>
      </w:r>
      <w:r w:rsidRPr="00BE5D35">
        <w:rPr>
          <w:rFonts w:ascii="Arial" w:hAnsi="Arial"/>
          <w:color w:val="222222"/>
          <w:szCs w:val="15"/>
          <w:shd w:val="clear" w:color="auto" w:fill="FFFFFF"/>
        </w:rPr>
        <w:t xml:space="preserve">. </w:t>
      </w:r>
      <w:r w:rsidR="00034D99" w:rsidRPr="005D2068">
        <w:rPr>
          <w:rFonts w:ascii="Arial" w:hAnsi="Arial"/>
          <w:color w:val="222222"/>
          <w:sz w:val="20"/>
          <w:szCs w:val="15"/>
          <w:shd w:val="clear" w:color="auto" w:fill="FFFFFF"/>
        </w:rPr>
        <w:t>(</w:t>
      </w:r>
      <w:hyperlink r:id="rId10" w:history="1">
        <w:r w:rsidR="00FC5C35" w:rsidRPr="005D2068">
          <w:rPr>
            <w:rStyle w:val="Hyperlink"/>
            <w:rFonts w:ascii="Arial" w:hAnsi="Arial"/>
            <w:sz w:val="20"/>
            <w:szCs w:val="15"/>
            <w:shd w:val="clear" w:color="auto" w:fill="FFFFFF"/>
          </w:rPr>
          <w:t>CHIP/Medicaid numbers by district</w:t>
        </w:r>
      </w:hyperlink>
      <w:r w:rsidR="00FC5C35" w:rsidRPr="005D2068">
        <w:rPr>
          <w:rFonts w:ascii="Arial" w:hAnsi="Arial"/>
          <w:color w:val="222222"/>
          <w:sz w:val="20"/>
          <w:szCs w:val="15"/>
          <w:shd w:val="clear" w:color="auto" w:fill="FFFFFF"/>
        </w:rPr>
        <w:t>).</w:t>
      </w:r>
    </w:p>
    <w:p w:rsidR="00034D99" w:rsidRDefault="00034D99" w:rsidP="00034D99">
      <w:pPr>
        <w:pStyle w:val="ListParagraph"/>
        <w:numPr>
          <w:ilvl w:val="0"/>
          <w:numId w:val="6"/>
        </w:numPr>
        <w:rPr>
          <w:rFonts w:ascii="Arial" w:hAnsi="Arial"/>
          <w:szCs w:val="20"/>
        </w:rPr>
      </w:pPr>
      <w:r w:rsidRPr="00BE5D35">
        <w:rPr>
          <w:rFonts w:ascii="Arial" w:hAnsi="Arial"/>
          <w:color w:val="222222"/>
          <w:szCs w:val="15"/>
          <w:shd w:val="clear" w:color="auto" w:fill="FFFFFF"/>
        </w:rPr>
        <w:t xml:space="preserve">The CHIP policy contained in both the House and Senate bills </w:t>
      </w:r>
      <w:r>
        <w:rPr>
          <w:rFonts w:ascii="Arial" w:hAnsi="Arial"/>
          <w:color w:val="222222"/>
          <w:szCs w:val="15"/>
          <w:shd w:val="clear" w:color="auto" w:fill="FFFFFF"/>
        </w:rPr>
        <w:t xml:space="preserve">is good policy and bipartisan. Now </w:t>
      </w:r>
      <w:r w:rsidR="005D2068">
        <w:rPr>
          <w:rFonts w:ascii="Arial" w:hAnsi="Arial"/>
          <w:color w:val="222222"/>
          <w:szCs w:val="15"/>
          <w:shd w:val="clear" w:color="auto" w:fill="FFFFFF"/>
        </w:rPr>
        <w:t xml:space="preserve">Congress must </w:t>
      </w:r>
      <w:r>
        <w:rPr>
          <w:rFonts w:ascii="Arial" w:hAnsi="Arial"/>
          <w:color w:val="222222"/>
          <w:szCs w:val="15"/>
          <w:shd w:val="clear" w:color="auto" w:fill="FFFFFF"/>
        </w:rPr>
        <w:t>finish the job and pay for it in a bipartisan way</w:t>
      </w:r>
      <w:r w:rsidR="00FC5C35">
        <w:rPr>
          <w:rFonts w:ascii="Arial" w:hAnsi="Arial"/>
          <w:color w:val="222222"/>
          <w:szCs w:val="15"/>
          <w:shd w:val="clear" w:color="auto" w:fill="FFFFFF"/>
        </w:rPr>
        <w:t xml:space="preserve"> that does not harm children and families</w:t>
      </w:r>
      <w:r>
        <w:rPr>
          <w:rFonts w:ascii="Arial" w:hAnsi="Arial"/>
          <w:color w:val="222222"/>
          <w:szCs w:val="15"/>
          <w:shd w:val="clear" w:color="auto" w:fill="FFFFFF"/>
        </w:rPr>
        <w:t xml:space="preserve">. </w:t>
      </w:r>
    </w:p>
    <w:p w:rsidR="005D2068" w:rsidRPr="005D2068" w:rsidRDefault="001A5B19" w:rsidP="005D2068">
      <w:pPr>
        <w:pStyle w:val="ListParagraph"/>
        <w:numPr>
          <w:ilvl w:val="0"/>
          <w:numId w:val="6"/>
        </w:numPr>
        <w:contextualSpacing w:val="0"/>
        <w:rPr>
          <w:rFonts w:ascii="Arial" w:hAnsi="Arial"/>
          <w:szCs w:val="20"/>
        </w:rPr>
      </w:pPr>
      <w:r w:rsidRPr="005B1020">
        <w:rPr>
          <w:rFonts w:ascii="Arial" w:hAnsi="Arial"/>
          <w:color w:val="222222"/>
          <w:szCs w:val="15"/>
          <w:shd w:val="clear" w:color="auto" w:fill="FFFFFF"/>
        </w:rPr>
        <w:t xml:space="preserve">California is currently preparing its budget for FY 2019 and needs certainty about the future of CHIP with specific </w:t>
      </w:r>
      <w:r w:rsidR="00034D99">
        <w:rPr>
          <w:rFonts w:ascii="Arial" w:hAnsi="Arial"/>
          <w:color w:val="222222"/>
          <w:szCs w:val="15"/>
          <w:shd w:val="clear" w:color="auto" w:fill="FFFFFF"/>
        </w:rPr>
        <w:t xml:space="preserve">federal </w:t>
      </w:r>
      <w:r w:rsidRPr="005B1020">
        <w:rPr>
          <w:rFonts w:ascii="Arial" w:hAnsi="Arial"/>
          <w:color w:val="222222"/>
          <w:szCs w:val="15"/>
          <w:shd w:val="clear" w:color="auto" w:fill="FFFFFF"/>
        </w:rPr>
        <w:t xml:space="preserve">funding levels.  </w:t>
      </w:r>
    </w:p>
    <w:p w:rsidR="00FC5C35" w:rsidRPr="005D2068" w:rsidRDefault="00FC5C35" w:rsidP="005D2068">
      <w:pPr>
        <w:pStyle w:val="ListParagraph"/>
        <w:numPr>
          <w:ilvl w:val="0"/>
          <w:numId w:val="6"/>
        </w:numPr>
        <w:contextualSpacing w:val="0"/>
        <w:rPr>
          <w:rFonts w:ascii="Arial" w:hAnsi="Arial"/>
          <w:szCs w:val="20"/>
        </w:rPr>
      </w:pPr>
      <w:r w:rsidRPr="005D2068">
        <w:rPr>
          <w:rFonts w:ascii="Arial" w:hAnsi="Arial"/>
          <w:color w:val="222222"/>
          <w:szCs w:val="15"/>
          <w:shd w:val="clear" w:color="auto" w:fill="FFFFFF"/>
        </w:rPr>
        <w:t xml:space="preserve">We do not want to see </w:t>
      </w:r>
      <w:r w:rsidR="00BE5D35" w:rsidRPr="005D2068">
        <w:rPr>
          <w:rFonts w:ascii="Arial" w:hAnsi="Arial"/>
          <w:color w:val="222222"/>
          <w:szCs w:val="15"/>
          <w:shd w:val="clear" w:color="auto" w:fill="FFFFFF"/>
        </w:rPr>
        <w:t xml:space="preserve">the tremendous coverage gains </w:t>
      </w:r>
      <w:r w:rsidRPr="005D2068">
        <w:rPr>
          <w:rFonts w:ascii="Arial" w:hAnsi="Arial"/>
          <w:color w:val="222222"/>
          <w:szCs w:val="15"/>
          <w:shd w:val="clear" w:color="auto" w:fill="FFFFFF"/>
        </w:rPr>
        <w:t>for children over</w:t>
      </w:r>
      <w:r w:rsidR="00BE5D35" w:rsidRPr="005D2068">
        <w:rPr>
          <w:rFonts w:ascii="Arial" w:hAnsi="Arial"/>
          <w:color w:val="222222"/>
          <w:szCs w:val="15"/>
          <w:shd w:val="clear" w:color="auto" w:fill="FFFFFF"/>
        </w:rPr>
        <w:t xml:space="preserve"> the past two decades </w:t>
      </w:r>
      <w:r w:rsidRPr="005D2068">
        <w:rPr>
          <w:rFonts w:ascii="Arial" w:hAnsi="Arial"/>
          <w:color w:val="222222"/>
          <w:szCs w:val="15"/>
          <w:shd w:val="clear" w:color="auto" w:fill="FFFFFF"/>
        </w:rPr>
        <w:t xml:space="preserve">put </w:t>
      </w:r>
      <w:r w:rsidR="001A5B19" w:rsidRPr="005D2068">
        <w:rPr>
          <w:rFonts w:ascii="Arial" w:hAnsi="Arial"/>
          <w:color w:val="222222"/>
          <w:szCs w:val="15"/>
          <w:shd w:val="clear" w:color="auto" w:fill="FFFFFF"/>
        </w:rPr>
        <w:t>at risk</w:t>
      </w:r>
      <w:r w:rsidRPr="005D2068">
        <w:rPr>
          <w:rFonts w:ascii="Arial" w:hAnsi="Arial"/>
          <w:color w:val="222222"/>
          <w:szCs w:val="15"/>
          <w:shd w:val="clear" w:color="auto" w:fill="FFFFFF"/>
        </w:rPr>
        <w:t xml:space="preserve"> due to Congressional delays.</w:t>
      </w:r>
    </w:p>
    <w:p w:rsidR="00D36449" w:rsidRPr="004E6C87" w:rsidRDefault="00D36449" w:rsidP="00FC5C35">
      <w:pPr>
        <w:pStyle w:val="ListParagraph"/>
        <w:rPr>
          <w:rFonts w:cs="Times New Roman"/>
        </w:rPr>
      </w:pPr>
      <w:r w:rsidRPr="004E6C87">
        <w:rPr>
          <w:rFonts w:cs="Times New Roman"/>
          <w:color w:val="1F497D"/>
        </w:rPr>
        <w:t> </w:t>
      </w:r>
    </w:p>
    <w:p w:rsidR="00D36449" w:rsidRPr="004E6C87" w:rsidRDefault="003964BB" w:rsidP="00D36449">
      <w:pPr>
        <w:shd w:val="clear" w:color="auto" w:fill="FFFFFF"/>
        <w:rPr>
          <w:rFonts w:ascii="Arial" w:hAnsi="Arial" w:cs="Times New Roman"/>
          <w:b/>
          <w:color w:val="222222"/>
          <w:szCs w:val="15"/>
        </w:rPr>
      </w:pPr>
      <w:r w:rsidRPr="004E6C87">
        <w:rPr>
          <w:rFonts w:ascii="Arial" w:hAnsi="Arial" w:cs="Times New Roman"/>
          <w:b/>
          <w:color w:val="222222"/>
          <w:szCs w:val="15"/>
        </w:rPr>
        <w:t>ACTION ITEMS</w:t>
      </w:r>
    </w:p>
    <w:p w:rsidR="00D36449" w:rsidRPr="004E6C87" w:rsidRDefault="00D36449" w:rsidP="00BE5D3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Cs w:val="15"/>
        </w:rPr>
      </w:pPr>
      <w:r w:rsidRPr="004E6C87">
        <w:rPr>
          <w:rFonts w:ascii="Arial" w:hAnsi="Arial" w:cs="Times New Roman"/>
          <w:b/>
          <w:color w:val="222222"/>
          <w:szCs w:val="15"/>
        </w:rPr>
        <w:t>1)</w:t>
      </w:r>
      <w:r w:rsidRPr="004E6C87">
        <w:rPr>
          <w:rFonts w:ascii="Arial" w:hAnsi="Arial" w:cs="Times New Roman"/>
          <w:color w:val="222222"/>
          <w:szCs w:val="14"/>
        </w:rPr>
        <w:t>      </w:t>
      </w:r>
      <w:r w:rsidRPr="004E6C87">
        <w:rPr>
          <w:rFonts w:ascii="Arial" w:hAnsi="Arial" w:cs="Times New Roman"/>
          <w:b/>
          <w:color w:val="222222"/>
          <w:szCs w:val="15"/>
        </w:rPr>
        <w:t>Contact our Senators and Representatives. </w:t>
      </w:r>
      <w:r w:rsidR="003964BB" w:rsidRPr="004E6C87">
        <w:rPr>
          <w:rFonts w:ascii="Arial" w:hAnsi="Arial" w:cs="Times New Roman"/>
          <w:color w:val="222222"/>
          <w:szCs w:val="15"/>
        </w:rPr>
        <w:t xml:space="preserve">Either call </w:t>
      </w:r>
      <w:r w:rsidR="00AA3D30" w:rsidRPr="004E6C87">
        <w:rPr>
          <w:rFonts w:ascii="Arial" w:hAnsi="Arial" w:cs="Times New Roman"/>
          <w:color w:val="222222"/>
          <w:szCs w:val="15"/>
        </w:rPr>
        <w:t xml:space="preserve">them in DC </w:t>
      </w:r>
      <w:r w:rsidR="003964BB" w:rsidRPr="004E6C87">
        <w:rPr>
          <w:rFonts w:ascii="Arial" w:hAnsi="Arial" w:cs="Times New Roman"/>
          <w:color w:val="222222"/>
          <w:szCs w:val="15"/>
        </w:rPr>
        <w:t xml:space="preserve">or meet with members </w:t>
      </w:r>
      <w:r w:rsidR="00AA3D30" w:rsidRPr="004E6C87">
        <w:rPr>
          <w:rFonts w:ascii="Arial" w:hAnsi="Arial" w:cs="Times New Roman"/>
          <w:color w:val="222222"/>
          <w:szCs w:val="15"/>
        </w:rPr>
        <w:t xml:space="preserve">in their district to urge </w:t>
      </w:r>
      <w:r w:rsidR="00550C85">
        <w:rPr>
          <w:rFonts w:ascii="Arial" w:hAnsi="Arial" w:cs="Times New Roman"/>
          <w:color w:val="222222"/>
          <w:szCs w:val="15"/>
        </w:rPr>
        <w:t xml:space="preserve">them to pass </w:t>
      </w:r>
      <w:r w:rsidR="00AA3D30" w:rsidRPr="004E6C87">
        <w:rPr>
          <w:rFonts w:ascii="Arial" w:hAnsi="Arial" w:cs="Times New Roman"/>
          <w:color w:val="222222"/>
          <w:szCs w:val="15"/>
        </w:rPr>
        <w:t xml:space="preserve">CHIP funding immediately. </w:t>
      </w:r>
    </w:p>
    <w:p w:rsidR="00D36449" w:rsidRPr="004E6C87" w:rsidRDefault="00D36449" w:rsidP="00D36449">
      <w:pPr>
        <w:shd w:val="clear" w:color="auto" w:fill="FFFFFF"/>
        <w:rPr>
          <w:rFonts w:ascii="Arial" w:hAnsi="Arial" w:cs="Times New Roman"/>
          <w:color w:val="222222"/>
          <w:szCs w:val="15"/>
        </w:rPr>
      </w:pPr>
      <w:r w:rsidRPr="004E6C87">
        <w:rPr>
          <w:rFonts w:ascii="Arial" w:hAnsi="Arial" w:cs="Times New Roman"/>
          <w:color w:val="222222"/>
          <w:szCs w:val="15"/>
        </w:rPr>
        <w:t> </w:t>
      </w:r>
    </w:p>
    <w:p w:rsidR="00AA3D30" w:rsidRPr="004E6C87" w:rsidRDefault="00D36449" w:rsidP="00BE5D35">
      <w:pPr>
        <w:shd w:val="clear" w:color="auto" w:fill="FFFFFF"/>
        <w:spacing w:beforeLines="1" w:afterLines="1"/>
        <w:rPr>
          <w:rFonts w:ascii="Arial" w:hAnsi="Arial" w:cs="Times New Roman"/>
          <w:b/>
          <w:color w:val="222222"/>
          <w:szCs w:val="14"/>
        </w:rPr>
      </w:pPr>
      <w:r w:rsidRPr="004E6C87">
        <w:rPr>
          <w:rFonts w:ascii="Arial" w:hAnsi="Arial" w:cs="Times New Roman"/>
          <w:b/>
          <w:color w:val="222222"/>
          <w:szCs w:val="15"/>
        </w:rPr>
        <w:t>2)</w:t>
      </w:r>
      <w:r w:rsidRPr="004E6C87">
        <w:rPr>
          <w:rFonts w:ascii="Arial" w:hAnsi="Arial" w:cs="Times New Roman"/>
          <w:b/>
          <w:color w:val="222222"/>
          <w:szCs w:val="14"/>
        </w:rPr>
        <w:t>      </w:t>
      </w:r>
      <w:r w:rsidR="00AA3D30" w:rsidRPr="004E6C87">
        <w:rPr>
          <w:rFonts w:ascii="Arial" w:hAnsi="Arial" w:cs="Times New Roman"/>
          <w:b/>
          <w:color w:val="222222"/>
          <w:szCs w:val="14"/>
        </w:rPr>
        <w:t xml:space="preserve">Contact Local Media. </w:t>
      </w:r>
      <w:r w:rsidR="00AA3D30" w:rsidRPr="001963B7">
        <w:rPr>
          <w:rFonts w:ascii="Arial" w:hAnsi="Arial" w:cs="Times New Roman"/>
          <w:color w:val="222222"/>
          <w:szCs w:val="14"/>
        </w:rPr>
        <w:t xml:space="preserve">Urge local health care reporters to be asking </w:t>
      </w:r>
      <w:r w:rsidR="00A949DC">
        <w:rPr>
          <w:rFonts w:ascii="Arial" w:hAnsi="Arial" w:cs="Times New Roman"/>
          <w:color w:val="222222"/>
          <w:szCs w:val="14"/>
        </w:rPr>
        <w:t xml:space="preserve">California’s congressional </w:t>
      </w:r>
      <w:r w:rsidR="00AA3D30" w:rsidRPr="001963B7">
        <w:rPr>
          <w:rFonts w:ascii="Arial" w:hAnsi="Arial" w:cs="Times New Roman"/>
          <w:color w:val="222222"/>
          <w:szCs w:val="14"/>
        </w:rPr>
        <w:t>representatives why they have not passed CHIP funding. Ask local editorial boards to urge Congress to</w:t>
      </w:r>
      <w:r w:rsidR="001963B7" w:rsidRPr="001963B7">
        <w:rPr>
          <w:rFonts w:ascii="Arial" w:hAnsi="Arial" w:cs="Times New Roman"/>
          <w:color w:val="222222"/>
          <w:szCs w:val="14"/>
        </w:rPr>
        <w:t xml:space="preserve"> immediately fund CHIP.</w:t>
      </w:r>
    </w:p>
    <w:p w:rsidR="00AA3D30" w:rsidRPr="004E6C87" w:rsidRDefault="00AA3D30" w:rsidP="00BE5D3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Cs w:val="14"/>
        </w:rPr>
      </w:pPr>
    </w:p>
    <w:p w:rsidR="00D36449" w:rsidRPr="004E6C87" w:rsidRDefault="00AA3D30" w:rsidP="00BE5D3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Cs w:val="15"/>
        </w:rPr>
      </w:pPr>
      <w:r w:rsidRPr="004E6C87">
        <w:rPr>
          <w:rFonts w:ascii="Arial" w:hAnsi="Arial" w:cs="Times New Roman"/>
          <w:color w:val="222222"/>
          <w:szCs w:val="14"/>
        </w:rPr>
        <w:t xml:space="preserve">3)      </w:t>
      </w:r>
      <w:r w:rsidR="00D36449" w:rsidRPr="004E6C87">
        <w:rPr>
          <w:rFonts w:ascii="Arial" w:hAnsi="Arial" w:cs="Times New Roman"/>
          <w:b/>
          <w:color w:val="222222"/>
          <w:szCs w:val="15"/>
        </w:rPr>
        <w:t>Advocate to #</w:t>
      </w:r>
      <w:proofErr w:type="spellStart"/>
      <w:r w:rsidR="00D36449" w:rsidRPr="004E6C87">
        <w:rPr>
          <w:rFonts w:ascii="Arial" w:hAnsi="Arial" w:cs="Times New Roman"/>
          <w:b/>
          <w:color w:val="222222"/>
          <w:szCs w:val="15"/>
        </w:rPr>
        <w:t>ExtendCHIP</w:t>
      </w:r>
      <w:proofErr w:type="spellEnd"/>
      <w:r w:rsidR="00D36449" w:rsidRPr="004E6C87">
        <w:rPr>
          <w:rFonts w:ascii="Arial" w:hAnsi="Arial" w:cs="Times New Roman"/>
          <w:b/>
          <w:color w:val="222222"/>
          <w:szCs w:val="15"/>
        </w:rPr>
        <w:t xml:space="preserve"> on social media. </w:t>
      </w:r>
      <w:r w:rsidR="00D36449" w:rsidRPr="004E6C87">
        <w:rPr>
          <w:rFonts w:ascii="Arial" w:hAnsi="Arial" w:cs="Times New Roman"/>
          <w:color w:val="222222"/>
          <w:szCs w:val="15"/>
        </w:rPr>
        <w:t xml:space="preserve">Join the social media </w:t>
      </w:r>
      <w:r w:rsidR="001963B7">
        <w:rPr>
          <w:rFonts w:ascii="Arial" w:hAnsi="Arial" w:cs="Times New Roman"/>
          <w:color w:val="222222"/>
          <w:szCs w:val="15"/>
        </w:rPr>
        <w:t xml:space="preserve">CHIP conversation using the </w:t>
      </w:r>
      <w:r w:rsidR="00D36449" w:rsidRPr="004E6C87">
        <w:rPr>
          <w:rFonts w:ascii="Arial" w:hAnsi="Arial" w:cs="Times New Roman"/>
          <w:color w:val="222222"/>
          <w:szCs w:val="15"/>
        </w:rPr>
        <w:t>sample social media pos</w:t>
      </w:r>
      <w:r w:rsidR="001963B7">
        <w:rPr>
          <w:rFonts w:ascii="Arial" w:hAnsi="Arial" w:cs="Times New Roman"/>
          <w:color w:val="222222"/>
          <w:szCs w:val="15"/>
        </w:rPr>
        <w:t xml:space="preserve">ts &amp; graphics. </w:t>
      </w:r>
    </w:p>
    <w:p w:rsidR="00D36449" w:rsidRPr="004E6C87" w:rsidRDefault="00D36449" w:rsidP="00D36449">
      <w:pPr>
        <w:shd w:val="clear" w:color="auto" w:fill="FFFFFF"/>
        <w:rPr>
          <w:rFonts w:ascii="Arial" w:hAnsi="Arial" w:cs="Times New Roman"/>
          <w:color w:val="222222"/>
          <w:szCs w:val="15"/>
        </w:rPr>
      </w:pPr>
      <w:r w:rsidRPr="004E6C87">
        <w:rPr>
          <w:rFonts w:ascii="Arial" w:hAnsi="Arial" w:cs="Times New Roman"/>
          <w:b/>
          <w:color w:val="222222"/>
          <w:szCs w:val="15"/>
        </w:rPr>
        <w:t> </w:t>
      </w:r>
    </w:p>
    <w:p w:rsidR="002B3C20" w:rsidRDefault="00D36449" w:rsidP="00BE5D3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Cs w:val="15"/>
        </w:rPr>
      </w:pPr>
      <w:r w:rsidRPr="004E6C87">
        <w:rPr>
          <w:rFonts w:ascii="Arial" w:hAnsi="Arial" w:cs="Times New Roman"/>
          <w:b/>
          <w:color w:val="222222"/>
          <w:szCs w:val="15"/>
        </w:rPr>
        <w:t>3)</w:t>
      </w:r>
      <w:r w:rsidRPr="004E6C87">
        <w:rPr>
          <w:rFonts w:ascii="Arial" w:hAnsi="Arial" w:cs="Times New Roman"/>
          <w:color w:val="222222"/>
          <w:szCs w:val="14"/>
        </w:rPr>
        <w:t>      </w:t>
      </w:r>
      <w:r w:rsidRPr="004E6C87">
        <w:rPr>
          <w:rFonts w:ascii="Arial" w:hAnsi="Arial" w:cs="Times New Roman"/>
          <w:b/>
          <w:color w:val="222222"/>
          <w:szCs w:val="15"/>
        </w:rPr>
        <w:t>Share family stories. </w:t>
      </w:r>
      <w:r w:rsidR="003C1106">
        <w:rPr>
          <w:rFonts w:ascii="Arial" w:hAnsi="Arial" w:cs="Times New Roman"/>
          <w:color w:val="222222"/>
          <w:szCs w:val="15"/>
        </w:rPr>
        <w:t>I</w:t>
      </w:r>
      <w:r w:rsidRPr="004E6C87">
        <w:rPr>
          <w:rFonts w:ascii="Arial" w:hAnsi="Arial" w:cs="Times New Roman"/>
          <w:color w:val="222222"/>
          <w:szCs w:val="15"/>
        </w:rPr>
        <w:t>dent</w:t>
      </w:r>
      <w:r w:rsidR="003C1106">
        <w:rPr>
          <w:rFonts w:ascii="Arial" w:hAnsi="Arial" w:cs="Times New Roman"/>
          <w:color w:val="222222"/>
          <w:szCs w:val="15"/>
        </w:rPr>
        <w:t xml:space="preserve">ify stories of how families </w:t>
      </w:r>
      <w:r w:rsidRPr="004E6C87">
        <w:rPr>
          <w:rFonts w:ascii="Arial" w:hAnsi="Arial" w:cs="Times New Roman"/>
          <w:color w:val="222222"/>
          <w:szCs w:val="15"/>
        </w:rPr>
        <w:t xml:space="preserve">will be impacted </w:t>
      </w:r>
      <w:r w:rsidR="001963B7">
        <w:rPr>
          <w:rFonts w:ascii="Arial" w:hAnsi="Arial" w:cs="Times New Roman"/>
          <w:color w:val="222222"/>
          <w:szCs w:val="15"/>
        </w:rPr>
        <w:t>without CHIP funding. P</w:t>
      </w:r>
      <w:r w:rsidRPr="004E6C87">
        <w:rPr>
          <w:rFonts w:ascii="Arial" w:hAnsi="Arial" w:cs="Times New Roman"/>
          <w:color w:val="222222"/>
          <w:szCs w:val="15"/>
        </w:rPr>
        <w:t>rovider</w:t>
      </w:r>
      <w:r w:rsidR="001963B7">
        <w:rPr>
          <w:rFonts w:ascii="Arial" w:hAnsi="Arial" w:cs="Times New Roman"/>
          <w:color w:val="222222"/>
          <w:szCs w:val="15"/>
        </w:rPr>
        <w:t xml:space="preserve">s can explain how </w:t>
      </w:r>
      <w:r w:rsidRPr="004E6C87">
        <w:rPr>
          <w:rFonts w:ascii="Arial" w:hAnsi="Arial" w:cs="Times New Roman"/>
          <w:color w:val="222222"/>
          <w:szCs w:val="15"/>
        </w:rPr>
        <w:t>C</w:t>
      </w:r>
      <w:r w:rsidR="001963B7">
        <w:rPr>
          <w:rFonts w:ascii="Arial" w:hAnsi="Arial" w:cs="Times New Roman"/>
          <w:color w:val="222222"/>
          <w:szCs w:val="15"/>
        </w:rPr>
        <w:t>ongress</w:t>
      </w:r>
      <w:r w:rsidR="00A949DC">
        <w:rPr>
          <w:rFonts w:ascii="Arial" w:hAnsi="Arial" w:cs="Times New Roman"/>
          <w:color w:val="222222"/>
          <w:szCs w:val="15"/>
        </w:rPr>
        <w:t>’</w:t>
      </w:r>
      <w:r w:rsidRPr="004E6C87">
        <w:rPr>
          <w:rFonts w:ascii="Arial" w:hAnsi="Arial" w:cs="Times New Roman"/>
          <w:color w:val="222222"/>
          <w:szCs w:val="15"/>
        </w:rPr>
        <w:t xml:space="preserve"> inaction impact</w:t>
      </w:r>
      <w:r w:rsidR="001963B7">
        <w:rPr>
          <w:rFonts w:ascii="Arial" w:hAnsi="Arial" w:cs="Times New Roman"/>
          <w:color w:val="222222"/>
          <w:szCs w:val="15"/>
        </w:rPr>
        <w:t>s</w:t>
      </w:r>
      <w:r w:rsidRPr="004E6C87">
        <w:rPr>
          <w:rFonts w:ascii="Arial" w:hAnsi="Arial" w:cs="Times New Roman"/>
          <w:color w:val="222222"/>
          <w:szCs w:val="15"/>
        </w:rPr>
        <w:t xml:space="preserve"> the health, well-being, and access to care of your pa</w:t>
      </w:r>
      <w:bookmarkStart w:id="0" w:name="_GoBack"/>
      <w:bookmarkEnd w:id="0"/>
      <w:r w:rsidRPr="004E6C87">
        <w:rPr>
          <w:rFonts w:ascii="Arial" w:hAnsi="Arial" w:cs="Times New Roman"/>
          <w:color w:val="222222"/>
          <w:szCs w:val="15"/>
        </w:rPr>
        <w:t xml:space="preserve">tients? Email </w:t>
      </w:r>
      <w:r w:rsidR="00FC5C35" w:rsidRPr="00EC40B2">
        <w:rPr>
          <w:rFonts w:ascii="Arial" w:hAnsi="Arial" w:cs="Times New Roman"/>
          <w:color w:val="222222"/>
          <w:szCs w:val="15"/>
        </w:rPr>
        <w:t>us</w:t>
      </w:r>
      <w:r w:rsidR="00FC5C35">
        <w:rPr>
          <w:rFonts w:ascii="Arial" w:hAnsi="Arial" w:cs="Times New Roman"/>
          <w:color w:val="222222"/>
          <w:szCs w:val="15"/>
        </w:rPr>
        <w:t xml:space="preserve"> </w:t>
      </w:r>
      <w:r w:rsidR="00EC40B2">
        <w:rPr>
          <w:rFonts w:ascii="Arial" w:hAnsi="Arial" w:cs="Times New Roman"/>
          <w:color w:val="222222"/>
          <w:szCs w:val="15"/>
        </w:rPr>
        <w:t>(below) if you have a story</w:t>
      </w:r>
      <w:r w:rsidR="00A369C1">
        <w:rPr>
          <w:rFonts w:ascii="Arial" w:hAnsi="Arial" w:cs="Times New Roman"/>
          <w:color w:val="222222"/>
          <w:szCs w:val="15"/>
        </w:rPr>
        <w:t>.</w:t>
      </w:r>
      <w:r w:rsidRPr="004E6C87">
        <w:rPr>
          <w:rFonts w:ascii="Arial" w:hAnsi="Arial" w:cs="Times New Roman"/>
          <w:color w:val="222222"/>
          <w:szCs w:val="15"/>
        </w:rPr>
        <w:t xml:space="preserve"> </w:t>
      </w:r>
      <w:r w:rsidR="00A369C1">
        <w:rPr>
          <w:rFonts w:ascii="Arial" w:hAnsi="Arial" w:cs="Times New Roman"/>
          <w:color w:val="222222"/>
          <w:szCs w:val="15"/>
        </w:rPr>
        <w:t>R</w:t>
      </w:r>
      <w:r w:rsidRPr="004E6C87">
        <w:rPr>
          <w:rFonts w:ascii="Arial" w:hAnsi="Arial" w:cs="Times New Roman"/>
          <w:color w:val="222222"/>
          <w:szCs w:val="15"/>
        </w:rPr>
        <w:t>eporters and legislat</w:t>
      </w:r>
      <w:r w:rsidR="00AA3D30" w:rsidRPr="004E6C87">
        <w:rPr>
          <w:rFonts w:ascii="Arial" w:hAnsi="Arial" w:cs="Times New Roman"/>
          <w:color w:val="222222"/>
          <w:szCs w:val="15"/>
        </w:rPr>
        <w:t>ors would</w:t>
      </w:r>
      <w:r w:rsidR="004E6C87" w:rsidRPr="004E6C87">
        <w:rPr>
          <w:rFonts w:ascii="Arial" w:hAnsi="Arial" w:cs="Times New Roman"/>
          <w:color w:val="222222"/>
          <w:szCs w:val="15"/>
        </w:rPr>
        <w:t xml:space="preserve"> find those stories very useful. </w:t>
      </w:r>
    </w:p>
    <w:p w:rsidR="001F4753" w:rsidRDefault="001F4753" w:rsidP="00BE5D3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Cs w:val="15"/>
        </w:rPr>
      </w:pPr>
    </w:p>
    <w:p w:rsidR="001F4753" w:rsidRDefault="001F4753" w:rsidP="00BE5D3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Cs w:val="15"/>
        </w:rPr>
      </w:pPr>
    </w:p>
    <w:p w:rsidR="004E6C87" w:rsidRPr="002B3C20" w:rsidRDefault="004E6C87" w:rsidP="00BE5D3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Cs w:val="15"/>
        </w:rPr>
      </w:pPr>
    </w:p>
    <w:p w:rsidR="007D4CD7" w:rsidRDefault="001B77BB">
      <w:pPr>
        <w:rPr>
          <w:rFonts w:ascii="Arial" w:hAnsi="Arial" w:cs="Times New Roman"/>
          <w:b/>
          <w:color w:val="222222"/>
          <w:sz w:val="20"/>
          <w:szCs w:val="22"/>
        </w:rPr>
      </w:pPr>
      <w:r w:rsidRPr="00A369C1">
        <w:rPr>
          <w:rFonts w:ascii="Arial" w:hAnsi="Arial" w:cs="Times New Roman"/>
          <w:b/>
          <w:color w:val="222222"/>
          <w:sz w:val="20"/>
          <w:szCs w:val="22"/>
        </w:rPr>
        <w:t>For this Action Sheet</w:t>
      </w:r>
      <w:r w:rsidR="007D4CD7">
        <w:rPr>
          <w:rFonts w:ascii="Arial" w:hAnsi="Arial" w:cs="Times New Roman"/>
          <w:b/>
          <w:color w:val="222222"/>
          <w:sz w:val="20"/>
          <w:szCs w:val="22"/>
        </w:rPr>
        <w:t>, CHIP social media images and r</w:t>
      </w:r>
      <w:r w:rsidR="00530E43" w:rsidRPr="00A369C1">
        <w:rPr>
          <w:rFonts w:ascii="Arial" w:hAnsi="Arial" w:cs="Times New Roman"/>
          <w:b/>
          <w:color w:val="222222"/>
          <w:sz w:val="20"/>
          <w:szCs w:val="22"/>
        </w:rPr>
        <w:t>esources</w:t>
      </w:r>
      <w:r w:rsidR="001963B7" w:rsidRPr="00A369C1">
        <w:rPr>
          <w:rFonts w:ascii="Arial" w:hAnsi="Arial" w:cs="Times New Roman"/>
          <w:b/>
          <w:color w:val="222222"/>
          <w:sz w:val="20"/>
          <w:szCs w:val="22"/>
        </w:rPr>
        <w:t xml:space="preserve"> listed </w:t>
      </w:r>
      <w:r w:rsidRPr="00A369C1">
        <w:rPr>
          <w:rFonts w:ascii="Arial" w:hAnsi="Arial" w:cs="Times New Roman"/>
          <w:b/>
          <w:color w:val="222222"/>
          <w:sz w:val="20"/>
          <w:szCs w:val="22"/>
        </w:rPr>
        <w:t xml:space="preserve">below, please go to: </w:t>
      </w:r>
      <w:r w:rsidR="007D4CD7">
        <w:rPr>
          <w:rFonts w:ascii="Arial" w:hAnsi="Arial" w:cs="Times New Roman"/>
          <w:b/>
          <w:color w:val="222222"/>
          <w:sz w:val="20"/>
          <w:szCs w:val="22"/>
        </w:rPr>
        <w:t xml:space="preserve"> </w:t>
      </w:r>
    </w:p>
    <w:p w:rsidR="002B3C20" w:rsidRPr="00EC40B2" w:rsidRDefault="00B44007" w:rsidP="00B44007">
      <w:pPr>
        <w:jc w:val="center"/>
        <w:rPr>
          <w:sz w:val="20"/>
        </w:rPr>
      </w:pPr>
      <w:r w:rsidRPr="00EC40B2">
        <w:rPr>
          <w:sz w:val="20"/>
        </w:rPr>
        <w:fldChar w:fldCharType="begin"/>
      </w:r>
      <w:r w:rsidRPr="00EC40B2">
        <w:rPr>
          <w:sz w:val="20"/>
        </w:rPr>
        <w:instrText xml:space="preserve"> HYPERLINK "http://health4allkids.org/toolsfororgs/childrens-health-insurance-program-chip/" \t "_blank" </w:instrText>
      </w:r>
      <w:r w:rsidRPr="00EC40B2">
        <w:rPr>
          <w:sz w:val="20"/>
        </w:rPr>
      </w:r>
      <w:r w:rsidRPr="00EC40B2">
        <w:rPr>
          <w:sz w:val="20"/>
        </w:rPr>
        <w:fldChar w:fldCharType="separate"/>
      </w:r>
      <w:r w:rsidRPr="00EC40B2">
        <w:rPr>
          <w:rStyle w:val="Hyperlink"/>
          <w:rFonts w:ascii="Arial" w:hAnsi="Arial"/>
          <w:color w:val="1155CC"/>
          <w:sz w:val="20"/>
          <w:szCs w:val="15"/>
          <w:shd w:val="clear" w:color="auto" w:fill="FFFFFF"/>
        </w:rPr>
        <w:t>http://health4allkids.org/toolsfororgs/childrens-health-insurance-program-chip/</w:t>
      </w:r>
      <w:r w:rsidRPr="00EC40B2">
        <w:rPr>
          <w:sz w:val="20"/>
        </w:rPr>
        <w:fldChar w:fldCharType="end"/>
      </w:r>
    </w:p>
    <w:p w:rsidR="001F4753" w:rsidRDefault="00BE5D35" w:rsidP="00B44007">
      <w:pPr>
        <w:jc w:val="center"/>
        <w:rPr>
          <w:rFonts w:ascii="Arial" w:hAnsi="Arial" w:cs="Times New Roman"/>
          <w:color w:val="222222"/>
          <w:sz w:val="16"/>
          <w:szCs w:val="22"/>
        </w:rPr>
      </w:pPr>
      <w:r>
        <w:fldChar w:fldCharType="begin"/>
      </w:r>
      <w:r>
        <w:instrText>HYPERLINK "https://ccf.georgetown.edu/wp-content/uploads/2017/02/California-Medicaid-new-v2.pdf" \t "_blank"</w:instrText>
      </w:r>
      <w:r>
        <w:fldChar w:fldCharType="separate"/>
      </w:r>
      <w:r w:rsidR="00530E43" w:rsidRPr="001963B7">
        <w:rPr>
          <w:rFonts w:ascii="Arial" w:hAnsi="Arial" w:cs="Times New Roman"/>
          <w:color w:val="1155CC"/>
          <w:sz w:val="16"/>
          <w:u w:val="single"/>
        </w:rPr>
        <w:t>California Snapshot</w:t>
      </w:r>
      <w:r>
        <w:fldChar w:fldCharType="end"/>
      </w:r>
      <w:r w:rsidR="00530E43" w:rsidRPr="001963B7">
        <w:rPr>
          <w:rFonts w:ascii="Arial" w:hAnsi="Arial" w:cs="Times New Roman"/>
          <w:color w:val="222222"/>
          <w:sz w:val="16"/>
          <w:szCs w:val="22"/>
        </w:rPr>
        <w:t xml:space="preserve">, </w:t>
      </w:r>
      <w:r>
        <w:fldChar w:fldCharType="begin"/>
      </w:r>
      <w:r>
        <w:instrText>HYPERLINK "https://www.childrennow.org/files/9215/0420/7853/Protecting_Kids_Coverage_QA_8.16.17_California4.pdf" \t "_blank"</w:instrText>
      </w:r>
      <w:r>
        <w:fldChar w:fldCharType="separate"/>
      </w:r>
      <w:r w:rsidR="00530E43" w:rsidRPr="001963B7">
        <w:rPr>
          <w:rFonts w:ascii="Arial" w:hAnsi="Arial" w:cs="Times New Roman"/>
          <w:color w:val="1155CC"/>
          <w:sz w:val="16"/>
          <w:u w:val="single"/>
        </w:rPr>
        <w:t>Q&amp;A document</w:t>
      </w:r>
      <w:r>
        <w:fldChar w:fldCharType="end"/>
      </w:r>
      <w:r w:rsidR="00530E43" w:rsidRPr="001963B7">
        <w:rPr>
          <w:rFonts w:ascii="Arial" w:hAnsi="Arial" w:cs="Times New Roman"/>
          <w:color w:val="222222"/>
          <w:sz w:val="16"/>
          <w:szCs w:val="22"/>
        </w:rPr>
        <w:t xml:space="preserve">, </w:t>
      </w:r>
      <w:hyperlink r:id="rId11" w:history="1">
        <w:r w:rsidR="00530E43" w:rsidRPr="00EA341F">
          <w:rPr>
            <w:rStyle w:val="Hyperlink"/>
            <w:rFonts w:ascii="Arial" w:hAnsi="Arial" w:cs="Times New Roman"/>
            <w:sz w:val="16"/>
            <w:szCs w:val="22"/>
          </w:rPr>
          <w:t>Ma</w:t>
        </w:r>
        <w:r w:rsidR="00530E43" w:rsidRPr="00EA341F">
          <w:rPr>
            <w:rStyle w:val="Hyperlink"/>
            <w:rFonts w:ascii="Arial" w:hAnsi="Arial" w:cs="Times New Roman"/>
            <w:sz w:val="16"/>
            <w:szCs w:val="22"/>
          </w:rPr>
          <w:t>y</w:t>
        </w:r>
        <w:r w:rsidR="00530E43" w:rsidRPr="00EA341F">
          <w:rPr>
            <w:rStyle w:val="Hyperlink"/>
            <w:rFonts w:ascii="Arial" w:hAnsi="Arial" w:cs="Times New Roman"/>
            <w:sz w:val="16"/>
            <w:szCs w:val="22"/>
          </w:rPr>
          <w:t>or letter</w:t>
        </w:r>
      </w:hyperlink>
      <w:r w:rsidR="001963B7">
        <w:rPr>
          <w:rFonts w:ascii="Arial" w:hAnsi="Arial" w:cs="Times New Roman"/>
          <w:color w:val="222222"/>
          <w:sz w:val="16"/>
          <w:szCs w:val="22"/>
        </w:rPr>
        <w:t xml:space="preserve">, </w:t>
      </w:r>
      <w:hyperlink r:id="rId12" w:history="1">
        <w:r w:rsidR="001963B7" w:rsidRPr="00EA341F">
          <w:rPr>
            <w:rStyle w:val="Hyperlink"/>
            <w:rFonts w:ascii="Arial" w:hAnsi="Arial" w:cs="Times New Roman"/>
            <w:sz w:val="16"/>
            <w:szCs w:val="22"/>
          </w:rPr>
          <w:t>Kaiser bill comparison</w:t>
        </w:r>
      </w:hyperlink>
    </w:p>
    <w:p w:rsidR="00EC40B2" w:rsidRDefault="00EC40B2" w:rsidP="00B44007">
      <w:pPr>
        <w:jc w:val="center"/>
        <w:rPr>
          <w:rFonts w:ascii="Arial" w:hAnsi="Arial" w:cs="Times New Roman"/>
          <w:color w:val="222222"/>
          <w:sz w:val="16"/>
          <w:szCs w:val="22"/>
        </w:rPr>
      </w:pPr>
    </w:p>
    <w:p w:rsidR="00EC40B2" w:rsidRDefault="00EC40B2" w:rsidP="00B44007">
      <w:pPr>
        <w:jc w:val="center"/>
        <w:rPr>
          <w:rFonts w:ascii="Arial" w:hAnsi="Arial" w:cs="Times New Roman"/>
          <w:color w:val="222222"/>
          <w:sz w:val="16"/>
          <w:szCs w:val="22"/>
        </w:rPr>
      </w:pPr>
      <w:hyperlink r:id="rId13" w:history="1">
        <w:r w:rsidRPr="0036445E">
          <w:rPr>
            <w:rStyle w:val="Hyperlink"/>
            <w:rFonts w:ascii="Arial" w:hAnsi="Arial" w:cs="Times New Roman"/>
            <w:sz w:val="16"/>
            <w:szCs w:val="22"/>
          </w:rPr>
          <w:t>Ktesta@childrenspartnership.org</w:t>
        </w:r>
      </w:hyperlink>
      <w:r>
        <w:rPr>
          <w:rFonts w:ascii="Arial" w:hAnsi="Arial" w:cs="Times New Roman"/>
          <w:color w:val="222222"/>
          <w:sz w:val="16"/>
          <w:szCs w:val="22"/>
        </w:rPr>
        <w:t xml:space="preserve">; </w:t>
      </w:r>
      <w:hyperlink r:id="rId14" w:history="1">
        <w:r w:rsidRPr="0036445E">
          <w:rPr>
            <w:rStyle w:val="Hyperlink"/>
            <w:rFonts w:ascii="Arial" w:hAnsi="Arial" w:cs="Times New Roman"/>
            <w:sz w:val="16"/>
            <w:szCs w:val="22"/>
          </w:rPr>
          <w:t>modeh@childrennow.org</w:t>
        </w:r>
      </w:hyperlink>
      <w:r>
        <w:rPr>
          <w:rFonts w:ascii="Arial" w:hAnsi="Arial" w:cs="Times New Roman"/>
          <w:color w:val="222222"/>
          <w:sz w:val="16"/>
          <w:szCs w:val="22"/>
        </w:rPr>
        <w:t xml:space="preserve">; </w:t>
      </w:r>
      <w:hyperlink r:id="rId15" w:history="1">
        <w:r w:rsidRPr="0036445E">
          <w:rPr>
            <w:rStyle w:val="Hyperlink"/>
            <w:rFonts w:ascii="Arial" w:hAnsi="Arial" w:cs="Times New Roman"/>
            <w:sz w:val="16"/>
            <w:szCs w:val="22"/>
          </w:rPr>
          <w:t>abuist@childrensdefense.org</w:t>
        </w:r>
      </w:hyperlink>
      <w:r>
        <w:rPr>
          <w:rFonts w:ascii="Arial" w:hAnsi="Arial" w:cs="Times New Roman"/>
          <w:color w:val="222222"/>
          <w:sz w:val="16"/>
          <w:szCs w:val="22"/>
        </w:rPr>
        <w:t xml:space="preserve">; </w:t>
      </w:r>
      <w:hyperlink r:id="rId16" w:history="1">
        <w:r w:rsidRPr="0036445E">
          <w:rPr>
            <w:rStyle w:val="Hyperlink"/>
            <w:rFonts w:ascii="Arial" w:hAnsi="Arial" w:cs="Times New Roman"/>
            <w:sz w:val="16"/>
            <w:szCs w:val="22"/>
          </w:rPr>
          <w:t>jdarnell@unitedwaysca.org</w:t>
        </w:r>
      </w:hyperlink>
      <w:r>
        <w:rPr>
          <w:rFonts w:ascii="Arial" w:hAnsi="Arial" w:cs="Times New Roman"/>
          <w:color w:val="222222"/>
          <w:sz w:val="16"/>
          <w:szCs w:val="22"/>
        </w:rPr>
        <w:t xml:space="preserve"> </w:t>
      </w:r>
    </w:p>
    <w:p w:rsidR="00F47294" w:rsidRPr="001963B7" w:rsidRDefault="00F47294" w:rsidP="00B44007">
      <w:pPr>
        <w:jc w:val="center"/>
        <w:rPr>
          <w:rFonts w:ascii="Arial" w:hAnsi="Arial" w:cs="Times New Roman"/>
          <w:color w:val="222222"/>
          <w:sz w:val="16"/>
          <w:szCs w:val="22"/>
        </w:rPr>
      </w:pPr>
    </w:p>
    <w:sectPr w:rsidR="00F47294" w:rsidRPr="001963B7" w:rsidSect="00D36449">
      <w:pgSz w:w="12240" w:h="15840"/>
      <w:pgMar w:top="1440" w:right="1800" w:bottom="1440" w:left="1800" w:gutter="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405343" w15:done="0"/>
  <w15:commentEx w15:paraId="1B0A3B59" w15:done="0"/>
  <w15:commentEx w15:paraId="4B338A86" w15:done="0"/>
  <w15:commentEx w15:paraId="1B478424" w15:done="0"/>
  <w15:commentEx w15:paraId="76261029" w15:done="0"/>
  <w15:commentEx w15:paraId="487783B8" w15:done="0"/>
  <w15:commentEx w15:paraId="2D46F15A" w15:done="0"/>
  <w15:commentEx w15:paraId="6D450BE6" w15:done="0"/>
  <w15:commentEx w15:paraId="1940C724" w15:done="0"/>
  <w15:commentEx w15:paraId="1B0BB80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B0A"/>
    <w:multiLevelType w:val="multilevel"/>
    <w:tmpl w:val="743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03F09"/>
    <w:multiLevelType w:val="multilevel"/>
    <w:tmpl w:val="E130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5F41"/>
    <w:multiLevelType w:val="hybridMultilevel"/>
    <w:tmpl w:val="2222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E7B35"/>
    <w:multiLevelType w:val="multilevel"/>
    <w:tmpl w:val="E3C8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651E6"/>
    <w:multiLevelType w:val="multilevel"/>
    <w:tmpl w:val="4D1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176A0"/>
    <w:multiLevelType w:val="multilevel"/>
    <w:tmpl w:val="6D2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Buist">
    <w15:presenceInfo w15:providerId="Windows Live" w15:userId="cfa0c409ecff14dc"/>
  </w15:person>
  <w15:person w15:author="Judy Darnell">
    <w15:presenceInfo w15:providerId="None" w15:userId="Judy Darn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36449"/>
    <w:rsid w:val="00034D99"/>
    <w:rsid w:val="000A7156"/>
    <w:rsid w:val="000F02CF"/>
    <w:rsid w:val="00180D37"/>
    <w:rsid w:val="001963B7"/>
    <w:rsid w:val="001A5B19"/>
    <w:rsid w:val="001B7213"/>
    <w:rsid w:val="001B77BB"/>
    <w:rsid w:val="001F4753"/>
    <w:rsid w:val="00274C9E"/>
    <w:rsid w:val="002B3C20"/>
    <w:rsid w:val="00337D83"/>
    <w:rsid w:val="003964BB"/>
    <w:rsid w:val="003C1106"/>
    <w:rsid w:val="004D5AA2"/>
    <w:rsid w:val="004E6C87"/>
    <w:rsid w:val="00530E43"/>
    <w:rsid w:val="00550C85"/>
    <w:rsid w:val="005D2068"/>
    <w:rsid w:val="0069382B"/>
    <w:rsid w:val="007104CC"/>
    <w:rsid w:val="007C5265"/>
    <w:rsid w:val="007D4CD7"/>
    <w:rsid w:val="00854504"/>
    <w:rsid w:val="008E7963"/>
    <w:rsid w:val="00935A45"/>
    <w:rsid w:val="00A369C1"/>
    <w:rsid w:val="00A640AC"/>
    <w:rsid w:val="00A949DC"/>
    <w:rsid w:val="00AA3D30"/>
    <w:rsid w:val="00AE2D66"/>
    <w:rsid w:val="00AE5F5E"/>
    <w:rsid w:val="00AE7D5B"/>
    <w:rsid w:val="00B14A2D"/>
    <w:rsid w:val="00B359A8"/>
    <w:rsid w:val="00B44007"/>
    <w:rsid w:val="00B96BC3"/>
    <w:rsid w:val="00BE5D35"/>
    <w:rsid w:val="00C53C78"/>
    <w:rsid w:val="00D36449"/>
    <w:rsid w:val="00D94271"/>
    <w:rsid w:val="00EA341F"/>
    <w:rsid w:val="00EC40B2"/>
    <w:rsid w:val="00ED543A"/>
    <w:rsid w:val="00F31407"/>
    <w:rsid w:val="00F47294"/>
    <w:rsid w:val="00F61625"/>
    <w:rsid w:val="00FC5C35"/>
    <w:rsid w:val="00FF7E97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80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36449"/>
    <w:rPr>
      <w:color w:val="0000FF"/>
      <w:u w:val="single"/>
    </w:rPr>
  </w:style>
  <w:style w:type="paragraph" w:customStyle="1" w:styleId="m1684753755508130996m7541109656350866661gmail-msolistparagraph">
    <w:name w:val="m_1684753755508130996m_7541109656350866661gmail-msolistparagraph"/>
    <w:basedOn w:val="Normal"/>
    <w:rsid w:val="00D3644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1684753755508130996m7541109656350866661msolistparagraph">
    <w:name w:val="m_1684753755508130996m_7541109656350866661msolistparagraph"/>
    <w:basedOn w:val="Normal"/>
    <w:rsid w:val="00D3644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B96BC3"/>
  </w:style>
  <w:style w:type="paragraph" w:customStyle="1" w:styleId="m6938025446073090285gmail-msolistparagraph">
    <w:name w:val="m_6938025446073090285gmail-msolistparagraph"/>
    <w:basedOn w:val="Normal"/>
    <w:rsid w:val="00B96BC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0D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9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5B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69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201">
          <w:blockQuote w:val="1"/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380">
          <w:blockQuote w:val="1"/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microsoft.com/office/2011/relationships/commentsExtended" Target="commentsExtended.xml"/><Relationship Id="rId10" Type="http://schemas.openxmlformats.org/officeDocument/2006/relationships/hyperlink" Target="https://ccf.georgetown.edu/map/percent-of-children-covered-by-medicaidchip-by-congressional-district-2015/" TargetMode="External"/><Relationship Id="rId11" Type="http://schemas.openxmlformats.org/officeDocument/2006/relationships/hyperlink" Target="https://dmhhs.dc.gov/sites/default/files/dc/sites/dmhhs/publication/attachments/CHIPLetterOct132017.pdf" TargetMode="External"/><Relationship Id="rId12" Type="http://schemas.openxmlformats.org/officeDocument/2006/relationships/hyperlink" Target="https://www.kff.org/medicaid/fact-sheet/comparison-of-key-provisions-in-the-senate-and-house-chip-bills/" TargetMode="External"/><Relationship Id="rId13" Type="http://schemas.openxmlformats.org/officeDocument/2006/relationships/hyperlink" Target="mailto:Ktesta@childrenspartnership.org" TargetMode="External"/><Relationship Id="rId14" Type="http://schemas.openxmlformats.org/officeDocument/2006/relationships/hyperlink" Target="mailto:modeh@childrennow.org" TargetMode="External"/><Relationship Id="rId15" Type="http://schemas.openxmlformats.org/officeDocument/2006/relationships/hyperlink" Target="mailto:abuist@childrensdefense.org" TargetMode="External"/><Relationship Id="rId16" Type="http://schemas.openxmlformats.org/officeDocument/2006/relationships/hyperlink" Target="mailto:jdarnell@unitedwaysca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920</Words>
  <Characters>5246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Golden Testa</dc:creator>
  <cp:lastModifiedBy>Krista Golden Testa</cp:lastModifiedBy>
  <cp:revision>7</cp:revision>
  <dcterms:created xsi:type="dcterms:W3CDTF">2017-10-20T20:59:00Z</dcterms:created>
  <dcterms:modified xsi:type="dcterms:W3CDTF">2017-10-21T01:08:00Z</dcterms:modified>
</cp:coreProperties>
</file>